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D78" w:rsidRDefault="00A57673" w:rsidP="003359A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2</w:t>
      </w:r>
      <w:r w:rsidR="00737297">
        <w:rPr>
          <w:rFonts w:ascii="Times New Roman" w:hAnsi="Times New Roman" w:cs="Times New Roman"/>
          <w:b/>
          <w:sz w:val="24"/>
          <w:szCs w:val="24"/>
        </w:rPr>
        <w:t>.11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5767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 Нелинейная цепь</w:t>
      </w:r>
      <w:r w:rsidR="0096537B" w:rsidRPr="009653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37B">
        <w:rPr>
          <w:rFonts w:ascii="Times New Roman" w:hAnsi="Times New Roman" w:cs="Times New Roman"/>
          <w:b/>
          <w:sz w:val="24"/>
          <w:szCs w:val="24"/>
        </w:rPr>
        <w:t>(12 баллов)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A24" w:rsidRPr="00167D78">
        <w:rPr>
          <w:rFonts w:ascii="Times New Roman" w:hAnsi="Times New Roman" w:cs="Times New Roman"/>
          <w:sz w:val="24"/>
          <w:szCs w:val="24"/>
        </w:rPr>
        <w:t xml:space="preserve">Электрическая цепь состоит из </w:t>
      </w:r>
      <w:r>
        <w:rPr>
          <w:rFonts w:ascii="Times New Roman" w:hAnsi="Times New Roman" w:cs="Times New Roman"/>
          <w:sz w:val="24"/>
          <w:szCs w:val="24"/>
        </w:rPr>
        <w:t xml:space="preserve">идеального </w:t>
      </w:r>
      <w:r w:rsidR="00BE3A24" w:rsidRPr="00167D78">
        <w:rPr>
          <w:rFonts w:ascii="Times New Roman" w:hAnsi="Times New Roman" w:cs="Times New Roman"/>
          <w:sz w:val="24"/>
          <w:szCs w:val="24"/>
        </w:rPr>
        <w:t xml:space="preserve">источника с </w:t>
      </w:r>
      <w:r>
        <w:rPr>
          <w:rFonts w:ascii="Times New Roman" w:hAnsi="Times New Roman" w:cs="Times New Roman"/>
          <w:sz w:val="24"/>
          <w:szCs w:val="24"/>
        </w:rPr>
        <w:t xml:space="preserve">ЭДС </w:t>
      </w:r>
      <w:r w:rsidR="003359A9" w:rsidRPr="0056287A">
        <w:rPr>
          <w:rFonts w:ascii="Times New Roman" w:hAnsi="Times New Roman"/>
          <w:sz w:val="24"/>
          <w:szCs w:val="24"/>
        </w:rPr>
        <w:t>ℰ</w:t>
      </w:r>
      <w:r>
        <w:rPr>
          <w:rFonts w:ascii="Times New Roman" w:eastAsiaTheme="minorEastAsia" w:hAnsi="Times New Roman" w:cs="Times New Roman"/>
          <w:sz w:val="24"/>
          <w:szCs w:val="24"/>
        </w:rPr>
        <w:t> 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>= 20</w:t>
      </w:r>
      <w:r w:rsidR="00285F50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>В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>, резистора с сопротивлением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5767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R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>=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>5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Theme="minorEastAsia" w:hAnsi="Times New Roman" w:cs="Times New Roman"/>
          <w:sz w:val="24"/>
          <w:szCs w:val="24"/>
        </w:rPr>
        <w:t>Ом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>, катушки с индуктивностью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5767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L</w:t>
      </w:r>
      <w:r>
        <w:rPr>
          <w:rFonts w:ascii="Times New Roman" w:eastAsiaTheme="minorEastAsia" w:hAnsi="Times New Roman" w:cs="Times New Roman"/>
          <w:sz w:val="24"/>
          <w:szCs w:val="24"/>
        </w:rPr>
        <w:t> 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>=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>20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мГн</w:t>
      </w:r>
      <w:proofErr w:type="spellEnd"/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и нулевым сопротивлением и нелинейного элемента, вольтамперная характеристика которого представлена на рисунке (</w:t>
      </w:r>
      <w:r w:rsidRPr="00A5767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I</w:t>
      </w:r>
      <w:r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>=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>3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>
        <w:rPr>
          <w:rFonts w:ascii="Times New Roman" w:eastAsiaTheme="minorEastAsia" w:hAnsi="Times New Roman" w:cs="Times New Roman"/>
          <w:sz w:val="24"/>
          <w:szCs w:val="24"/>
        </w:rPr>
        <w:t>А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>). Изначально ключ разомкнут, тока в цепи нет. Какое количество теплоты выделится на резисторе через большой промежуток времени после замыкания ключа?</w:t>
      </w:r>
    </w:p>
    <w:p w:rsidR="00BE3A24" w:rsidRPr="00167D78" w:rsidRDefault="00D178CD" w:rsidP="00167D78">
      <w:pPr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3129991</wp:posOffset>
            </wp:positionH>
            <wp:positionV relativeFrom="paragraph">
              <wp:posOffset>19050</wp:posOffset>
            </wp:positionV>
            <wp:extent cx="2314575" cy="1463675"/>
            <wp:effectExtent l="0" t="0" r="9525" b="3175"/>
            <wp:wrapSquare wrapText="bothSides"/>
            <wp:docPr id="1" name="Рисунок 1" descr="C:\Users\slobodianin.vp\Desktop\2.11.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slobodianin.vp\Desktop\2.11.2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46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E14D8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338862</wp:posOffset>
            </wp:positionH>
            <wp:positionV relativeFrom="paragraph">
              <wp:posOffset>19685</wp:posOffset>
            </wp:positionV>
            <wp:extent cx="2033270" cy="1378585"/>
            <wp:effectExtent l="0" t="0" r="5080" b="0"/>
            <wp:wrapSquare wrapText="bothSides"/>
            <wp:docPr id="4" name="Рисунок 4" descr="C:\Users\slobodianin.vp\Desktop\Рабочий стол\1 Все олимпиады\2. Региональный этап\1. Регион 2020-21\Задачи и задания\Рисунки\2.11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Users\slobodianin.vp\Desktop\Рабочий стол\1 Все олимпиады\2. Региональный этап\1. Регион 2020-21\Задачи и задания\Рисунки\2.11.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137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3A24" w:rsidRPr="008B0F56" w:rsidRDefault="00C85750" w:rsidP="0096537B">
      <w:pPr>
        <w:pStyle w:val="1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Возможное р</w:t>
      </w:r>
      <w:r w:rsidR="00BE3A24" w:rsidRPr="00167D78">
        <w:rPr>
          <w:rFonts w:ascii="Times New Roman" w:hAnsi="Times New Roman" w:cs="Times New Roman"/>
          <w:b/>
          <w:sz w:val="24"/>
          <w:szCs w:val="24"/>
        </w:rPr>
        <w:t>ешение</w:t>
      </w:r>
      <w:r w:rsidR="0096537B">
        <w:rPr>
          <w:rFonts w:ascii="Times New Roman" w:hAnsi="Times New Roman" w:cs="Times New Roman"/>
          <w:b/>
          <w:sz w:val="24"/>
          <w:szCs w:val="24"/>
        </w:rPr>
        <w:t xml:space="preserve"> (А. </w:t>
      </w:r>
      <w:proofErr w:type="spellStart"/>
      <w:r w:rsidR="0096537B">
        <w:rPr>
          <w:rFonts w:ascii="Times New Roman" w:hAnsi="Times New Roman" w:cs="Times New Roman"/>
          <w:b/>
          <w:sz w:val="24"/>
          <w:szCs w:val="24"/>
        </w:rPr>
        <w:t>Уймин</w:t>
      </w:r>
      <w:proofErr w:type="spellEnd"/>
      <w:r w:rsidR="0096537B"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="00BE3A24" w:rsidRPr="00167D78">
        <w:rPr>
          <w:rFonts w:ascii="Times New Roman" w:hAnsi="Times New Roman" w:cs="Times New Roman"/>
          <w:sz w:val="24"/>
          <w:szCs w:val="24"/>
        </w:rPr>
        <w:t xml:space="preserve">Для малого промежутка времени </w:t>
      </w:r>
      <w:proofErr w:type="spellStart"/>
      <w:r w:rsidR="00A57673" w:rsidRPr="00A57673">
        <w:rPr>
          <w:rFonts w:ascii="Times New Roman" w:hAnsi="Times New Roman" w:cs="Times New Roman"/>
          <w:i/>
          <w:sz w:val="24"/>
          <w:szCs w:val="24"/>
          <w:lang w:val="en-US"/>
        </w:rPr>
        <w:t>dt</w:t>
      </w:r>
      <w:proofErr w:type="spellEnd"/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количество тепла </w:t>
      </w:r>
      <w:proofErr w:type="spellStart"/>
      <w:r w:rsidR="00A57673" w:rsidRPr="00A5767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dQ</w:t>
      </w:r>
      <w:proofErr w:type="spellEnd"/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>, выделяющегося на резисторе с сопротивлением</w:t>
      </w:r>
      <w:r w:rsidR="00A57673" w:rsidRPr="00A5767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57673" w:rsidRPr="00A5767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R</w:t>
      </w:r>
    </w:p>
    <w:p w:rsidR="00A57673" w:rsidRPr="00A57673" w:rsidRDefault="00A57673" w:rsidP="00A57673">
      <w:pPr>
        <w:tabs>
          <w:tab w:val="left" w:pos="426"/>
        </w:tabs>
        <w:spacing w:after="0" w:line="300" w:lineRule="auto"/>
        <w:ind w:firstLine="368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57673">
        <w:rPr>
          <w:rFonts w:ascii="Times New Roman" w:hAnsi="Times New Roman" w:cs="Times New Roman"/>
          <w:position w:val="-12"/>
          <w:sz w:val="24"/>
          <w:szCs w:val="24"/>
        </w:rPr>
        <w:object w:dxaOrig="20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1pt;height:18.25pt" o:ole="">
            <v:imagedata r:id="rId10" o:title=""/>
          </v:shape>
          <o:OLEObject Type="Embed" ProgID="Equation.DSMT4" ShapeID="_x0000_i1025" DrawAspect="Content" ObjectID="_1671798144" r:id="rId11"/>
        </w:object>
      </w:r>
      <w:r w:rsidRPr="00A57673">
        <w:rPr>
          <w:rFonts w:ascii="Times New Roman" w:hAnsi="Times New Roman" w:cs="Times New Roman"/>
          <w:sz w:val="24"/>
          <w:szCs w:val="24"/>
        </w:rPr>
        <w:t>.</w:t>
      </w:r>
      <w:r w:rsidRPr="00A57673">
        <w:rPr>
          <w:rFonts w:ascii="Times New Roman" w:hAnsi="Times New Roman" w:cs="Times New Roman"/>
          <w:sz w:val="24"/>
          <w:szCs w:val="24"/>
        </w:rPr>
        <w:tab/>
      </w:r>
      <w:r w:rsidRPr="00A57673">
        <w:rPr>
          <w:rFonts w:ascii="Times New Roman" w:hAnsi="Times New Roman" w:cs="Times New Roman"/>
          <w:sz w:val="24"/>
          <w:szCs w:val="24"/>
        </w:rPr>
        <w:tab/>
      </w:r>
      <w:r w:rsidRPr="00A57673">
        <w:rPr>
          <w:rFonts w:ascii="Times New Roman" w:hAnsi="Times New Roman" w:cs="Times New Roman"/>
          <w:sz w:val="24"/>
          <w:szCs w:val="24"/>
        </w:rPr>
        <w:tab/>
      </w:r>
      <w:r w:rsidRPr="00A57673">
        <w:rPr>
          <w:rFonts w:ascii="Times New Roman" w:hAnsi="Times New Roman" w:cs="Times New Roman"/>
          <w:sz w:val="24"/>
          <w:szCs w:val="24"/>
        </w:rPr>
        <w:tab/>
        <w:t>(1)</w:t>
      </w:r>
    </w:p>
    <w:p w:rsidR="00167D78" w:rsidRPr="005E14D8" w:rsidRDefault="00BE3A24" w:rsidP="00167D78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A57673">
        <w:rPr>
          <w:rFonts w:ascii="Times New Roman" w:eastAsiaTheme="minorEastAsia" w:hAnsi="Times New Roman" w:cs="Times New Roman"/>
          <w:sz w:val="24"/>
          <w:szCs w:val="24"/>
        </w:rPr>
        <w:t>Здесь</w:t>
      </w:r>
      <w:r w:rsidR="00A57673" w:rsidRPr="00A5767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A57673" w:rsidRPr="00A57673">
        <w:rPr>
          <w:rFonts w:ascii="Times New Roman" w:hAnsi="Times New Roman" w:cs="Times New Roman"/>
          <w:position w:val="-12"/>
          <w:sz w:val="24"/>
          <w:szCs w:val="24"/>
        </w:rPr>
        <w:object w:dxaOrig="340" w:dyaOrig="360">
          <v:shape id="_x0000_i1026" type="#_x0000_t75" style="width:17.2pt;height:18.25pt" o:ole="">
            <v:imagedata r:id="rId12" o:title=""/>
          </v:shape>
          <o:OLEObject Type="Embed" ProgID="Equation.DSMT4" ShapeID="_x0000_i1026" DrawAspect="Content" ObjectID="_1671798145" r:id="rId13"/>
        </w:object>
      </w:r>
      <w:r w:rsidR="00A57673" w:rsidRPr="00A57673">
        <w:rPr>
          <w:rFonts w:ascii="Times New Roman" w:hAnsi="Times New Roman" w:cs="Times New Roman"/>
          <w:sz w:val="24"/>
          <w:szCs w:val="24"/>
        </w:rPr>
        <w:t xml:space="preserve"> </w:t>
      </w:r>
      <w:r w:rsidR="00A5767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A57673">
        <w:rPr>
          <w:rFonts w:ascii="Times New Roman" w:hAnsi="Times New Roman" w:cs="Times New Roman"/>
          <w:sz w:val="24"/>
          <w:szCs w:val="24"/>
        </w:rPr>
        <w:t xml:space="preserve"> </w:t>
      </w:r>
      <w:r w:rsidR="00A57673" w:rsidRPr="00A57673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027" type="#_x0000_t75" style="width:14.5pt;height:18.25pt" o:ole="">
            <v:imagedata r:id="rId14" o:title=""/>
          </v:shape>
          <o:OLEObject Type="Embed" ProgID="Equation.DSMT4" ShapeID="_x0000_i1027" DrawAspect="Content" ObjectID="_1671798146" r:id="rId15"/>
        </w:objec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 xml:space="preserve"> – напряж</w:t>
      </w:r>
      <w:bookmarkStart w:id="0" w:name="_GoBack"/>
      <w:bookmarkEnd w:id="0"/>
      <w:r w:rsidRPr="00A57673">
        <w:rPr>
          <w:rFonts w:ascii="Times New Roman" w:eastAsiaTheme="minorEastAsia" w:hAnsi="Times New Roman" w:cs="Times New Roman"/>
          <w:sz w:val="24"/>
          <w:szCs w:val="24"/>
        </w:rPr>
        <w:t xml:space="preserve">ение на резисторе и </w:t>
      </w:r>
      <w:r w:rsidR="00A57673">
        <w:rPr>
          <w:rFonts w:ascii="Times New Roman" w:eastAsiaTheme="minorEastAsia" w:hAnsi="Times New Roman" w:cs="Times New Roman"/>
          <w:sz w:val="24"/>
          <w:szCs w:val="24"/>
        </w:rPr>
        <w:t xml:space="preserve">сила 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>ток</w:t>
      </w:r>
      <w:r w:rsidR="00A57673">
        <w:rPr>
          <w:rFonts w:ascii="Times New Roman" w:eastAsiaTheme="minorEastAsia" w:hAnsi="Times New Roman" w:cs="Times New Roman"/>
          <w:sz w:val="24"/>
          <w:szCs w:val="24"/>
        </w:rPr>
        <w:t>а</w:t>
      </w:r>
      <w:r w:rsidR="00285F50">
        <w:rPr>
          <w:rFonts w:ascii="Times New Roman" w:eastAsiaTheme="minorEastAsia" w:hAnsi="Times New Roman" w:cs="Times New Roman"/>
          <w:sz w:val="24"/>
          <w:szCs w:val="24"/>
        </w:rPr>
        <w:t>, протекающего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 xml:space="preserve"> через него,</w:t>
      </w:r>
      <w:r w:rsidR="00A5767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F14E8" w:rsidRPr="00F624E1">
        <w:rPr>
          <w:position w:val="-10"/>
        </w:rPr>
        <w:object w:dxaOrig="320" w:dyaOrig="320">
          <v:shape id="_x0000_i1028" type="#_x0000_t75" style="width:15.6pt;height:15.6pt" o:ole="">
            <v:imagedata r:id="rId16" o:title=""/>
          </v:shape>
          <o:OLEObject Type="Embed" ProgID="Equation.DSMT4" ShapeID="_x0000_i1028" DrawAspect="Content" ObjectID="_1671798147" r:id="rId17"/>
        </w:objec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 w:rsidR="00285F50" w:rsidRPr="00167D78">
        <w:rPr>
          <w:rFonts w:ascii="Times New Roman" w:eastAsiaTheme="minorEastAsia" w:hAnsi="Times New Roman" w:cs="Times New Roman"/>
          <w:sz w:val="24"/>
          <w:szCs w:val="24"/>
        </w:rPr>
        <w:t>заряд</w:t>
      </w:r>
      <w:r w:rsidR="00285F50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285F50" w:rsidRPr="00A5767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57673">
        <w:rPr>
          <w:rFonts w:ascii="Times New Roman" w:eastAsiaTheme="minorEastAsia" w:hAnsi="Times New Roman" w:cs="Times New Roman"/>
          <w:sz w:val="24"/>
          <w:szCs w:val="24"/>
        </w:rPr>
        <w:t>прошедший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через </w:t>
      </w:r>
      <w:r w:rsidR="00285F50">
        <w:rPr>
          <w:rFonts w:ascii="Times New Roman" w:eastAsiaTheme="minorEastAsia" w:hAnsi="Times New Roman" w:cs="Times New Roman"/>
          <w:sz w:val="24"/>
          <w:szCs w:val="24"/>
        </w:rPr>
        <w:t>резистор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E14D8" w:rsidRPr="005E14D8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E3A24" w:rsidRDefault="00BE3A24" w:rsidP="00167D78">
      <w:pPr>
        <w:tabs>
          <w:tab w:val="left" w:pos="426"/>
        </w:tabs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ab/>
      </w:r>
      <w:r w:rsidR="001C34F6">
        <w:rPr>
          <w:rFonts w:ascii="Times New Roman" w:eastAsiaTheme="minorEastAsia" w:hAnsi="Times New Roman" w:cs="Times New Roman"/>
          <w:sz w:val="24"/>
          <w:szCs w:val="24"/>
        </w:rPr>
        <w:t>У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станови</w:t>
      </w:r>
      <w:r w:rsidR="001C34F6">
        <w:rPr>
          <w:rFonts w:ascii="Times New Roman" w:eastAsiaTheme="minorEastAsia" w:hAnsi="Times New Roman" w:cs="Times New Roman"/>
          <w:sz w:val="24"/>
          <w:szCs w:val="24"/>
        </w:rPr>
        <w:t>м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Pr="00167D78">
        <w:rPr>
          <w:rFonts w:ascii="Times New Roman" w:eastAsiaTheme="minorEastAsia" w:hAnsi="Times New Roman" w:cs="Times New Roman"/>
          <w:sz w:val="24"/>
          <w:szCs w:val="24"/>
        </w:rPr>
        <w:t>связь</w:t>
      </w:r>
      <w:r w:rsidR="001C34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C34F6" w:rsidRPr="00A57673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29" type="#_x0000_t75" style="width:32.8pt;height:18.25pt" o:ole="">
            <v:imagedata r:id="rId18" o:title=""/>
          </v:shape>
          <o:OLEObject Type="Embed" ProgID="Equation.DSMT4" ShapeID="_x0000_i1029" DrawAspect="Content" ObjectID="_1671798148" r:id="rId19"/>
        </w:objec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в</w:t>
      </w:r>
      <w:proofErr w:type="gramEnd"/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нашем случае.</w:t>
      </w:r>
      <w:r w:rsidR="001C34F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Будем использовать известное соотношение д</w:t>
      </w:r>
      <w:r w:rsidRPr="00167D78">
        <w:rPr>
          <w:rFonts w:ascii="Times New Roman" w:hAnsi="Times New Roman" w:cs="Times New Roman"/>
          <w:sz w:val="24"/>
          <w:szCs w:val="24"/>
        </w:rPr>
        <w:t>ля параллельно соединенных резистора</w:t>
      </w:r>
      <w:r w:rsidR="001C34F6">
        <w:rPr>
          <w:rFonts w:ascii="Times New Roman" w:hAnsi="Times New Roman" w:cs="Times New Roman"/>
          <w:sz w:val="24"/>
          <w:szCs w:val="24"/>
        </w:rPr>
        <w:t xml:space="preserve"> </w:t>
      </w:r>
      <w:r w:rsidR="001C34F6" w:rsidRPr="00A5767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R</w:t>
      </w:r>
      <w:r w:rsidRPr="00167D78">
        <w:rPr>
          <w:rFonts w:ascii="Times New Roman" w:hAnsi="Times New Roman" w:cs="Times New Roman"/>
          <w:sz w:val="24"/>
          <w:szCs w:val="24"/>
        </w:rPr>
        <w:t xml:space="preserve"> и индуктивности</w:t>
      </w:r>
      <w:r w:rsidR="001C34F6">
        <w:rPr>
          <w:rFonts w:ascii="Times New Roman" w:hAnsi="Times New Roman" w:cs="Times New Roman"/>
          <w:sz w:val="24"/>
          <w:szCs w:val="24"/>
        </w:rPr>
        <w:t xml:space="preserve"> </w:t>
      </w:r>
      <w:r w:rsidR="001C34F6" w:rsidRPr="00A57673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L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AC0CF2" w:rsidRPr="00167D78" w:rsidRDefault="00AC0CF2" w:rsidP="00AC0CF2">
      <w:pPr>
        <w:tabs>
          <w:tab w:val="left" w:pos="426"/>
        </w:tabs>
        <w:spacing w:after="0" w:line="300" w:lineRule="auto"/>
        <w:ind w:firstLine="241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C0CF2">
        <w:rPr>
          <w:rFonts w:ascii="Times New Roman" w:hAnsi="Times New Roman" w:cs="Times New Roman"/>
          <w:position w:val="-24"/>
          <w:sz w:val="24"/>
          <w:szCs w:val="24"/>
        </w:rPr>
        <w:object w:dxaOrig="4660" w:dyaOrig="620">
          <v:shape id="_x0000_i1030" type="#_x0000_t75" style="width:233.2pt;height:30.65pt" o:ole="">
            <v:imagedata r:id="rId20" o:title=""/>
          </v:shape>
          <o:OLEObject Type="Embed" ProgID="Equation.DSMT4" ShapeID="_x0000_i1030" DrawAspect="Content" ObjectID="_1671798149" r:id="rId2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(2)</w:t>
      </w:r>
    </w:p>
    <w:p w:rsidR="00167D78" w:rsidRDefault="00BE3A24" w:rsidP="00285F50">
      <w:pPr>
        <w:tabs>
          <w:tab w:val="left" w:pos="426"/>
        </w:tabs>
        <w:spacing w:after="0" w:line="300" w:lineRule="auto"/>
        <w:ind w:firstLine="284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hAnsi="Times New Roman" w:cs="Times New Roman"/>
          <w:sz w:val="24"/>
          <w:szCs w:val="24"/>
        </w:rPr>
        <w:t>С</w:t>
      </w:r>
      <w:r w:rsidR="00285F50">
        <w:rPr>
          <w:rFonts w:ascii="Times New Roman" w:hAnsi="Times New Roman" w:cs="Times New Roman"/>
          <w:sz w:val="24"/>
          <w:szCs w:val="24"/>
        </w:rPr>
        <w:t>разу</w:t>
      </w:r>
      <w:r w:rsidRPr="00167D78">
        <w:rPr>
          <w:rFonts w:ascii="Times New Roman" w:hAnsi="Times New Roman" w:cs="Times New Roman"/>
          <w:sz w:val="24"/>
          <w:szCs w:val="24"/>
        </w:rPr>
        <w:t xml:space="preserve"> после замыкания ключа</w:t>
      </w:r>
      <w:r w:rsidR="003B7C44">
        <w:rPr>
          <w:rFonts w:ascii="Times New Roman" w:hAnsi="Times New Roman" w:cs="Times New Roman"/>
          <w:sz w:val="24"/>
          <w:szCs w:val="24"/>
        </w:rPr>
        <w:t>,</w:t>
      </w:r>
      <w:r w:rsidRPr="00167D78">
        <w:rPr>
          <w:rFonts w:ascii="Times New Roman" w:hAnsi="Times New Roman" w:cs="Times New Roman"/>
          <w:sz w:val="24"/>
          <w:szCs w:val="24"/>
        </w:rPr>
        <w:t xml:space="preserve"> нелинейный элемент ведет себя как резистор сопротивлением</w:t>
      </w:r>
      <w:r w:rsidR="003B7C44">
        <w:rPr>
          <w:rFonts w:ascii="Times New Roman" w:hAnsi="Times New Roman" w:cs="Times New Roman"/>
          <w:sz w:val="24"/>
          <w:szCs w:val="24"/>
        </w:rPr>
        <w:t xml:space="preserve"> </w:t>
      </w:r>
      <w:r w:rsidR="003B7C44" w:rsidRPr="003B7C44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(ре</w:t>
      </w:r>
      <w:r w:rsidR="00285F50">
        <w:rPr>
          <w:rFonts w:ascii="Times New Roman" w:eastAsiaTheme="minorEastAsia" w:hAnsi="Times New Roman" w:cs="Times New Roman"/>
          <w:sz w:val="24"/>
          <w:szCs w:val="24"/>
        </w:rPr>
        <w:t xml:space="preserve">жим </w:t>
      </w:r>
      <w:r w:rsidR="00AF7987" w:rsidRPr="00167D78">
        <w:rPr>
          <w:rFonts w:ascii="Times New Roman" w:eastAsiaTheme="minorEastAsia" w:hAnsi="Times New Roman" w:cs="Times New Roman"/>
          <w:sz w:val="24"/>
          <w:szCs w:val="24"/>
        </w:rPr>
        <w:t>«</w:t>
      </w:r>
      <w:r w:rsidR="00285F50">
        <w:rPr>
          <w:rFonts w:ascii="Times New Roman" w:eastAsiaTheme="minorEastAsia" w:hAnsi="Times New Roman" w:cs="Times New Roman"/>
          <w:sz w:val="24"/>
          <w:szCs w:val="24"/>
        </w:rPr>
        <w:t>постоянного сопротивления»). З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атем </w:t>
      </w:r>
      <w:r w:rsidR="00285F50">
        <w:rPr>
          <w:rFonts w:ascii="Times New Roman" w:eastAsiaTheme="minorEastAsia" w:hAnsi="Times New Roman" w:cs="Times New Roman"/>
          <w:sz w:val="24"/>
          <w:szCs w:val="24"/>
        </w:rPr>
        <w:t xml:space="preserve">он 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переходит в режим </w:t>
      </w:r>
      <w:r w:rsidR="00AF7987" w:rsidRPr="00167D78"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167D78">
        <w:rPr>
          <w:rFonts w:ascii="Times New Roman" w:hAnsi="Times New Roman" w:cs="Times New Roman"/>
          <w:sz w:val="24"/>
          <w:szCs w:val="24"/>
        </w:rPr>
        <w:t>постоянного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тока». </w:t>
      </w:r>
      <w:r w:rsidR="00285F50">
        <w:rPr>
          <w:rFonts w:ascii="Times New Roman" w:eastAsiaTheme="minorEastAsia" w:hAnsi="Times New Roman" w:cs="Times New Roman"/>
          <w:sz w:val="24"/>
          <w:szCs w:val="24"/>
        </w:rPr>
        <w:t>Такой п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ереход реализуется, так как в установившемся режиме напряжение на индуктивности и </w:t>
      </w:r>
      <w:r w:rsidR="0071767D">
        <w:rPr>
          <w:rFonts w:ascii="Times New Roman" w:eastAsiaTheme="minorEastAsia" w:hAnsi="Times New Roman" w:cs="Times New Roman"/>
          <w:sz w:val="24"/>
          <w:szCs w:val="24"/>
        </w:rPr>
        <w:t xml:space="preserve">сила 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ток</w:t>
      </w:r>
      <w:r w:rsidR="0071767D">
        <w:rPr>
          <w:rFonts w:ascii="Times New Roman" w:eastAsiaTheme="minorEastAsia" w:hAnsi="Times New Roman" w:cs="Times New Roman"/>
          <w:sz w:val="24"/>
          <w:szCs w:val="24"/>
        </w:rPr>
        <w:t>а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через резистор будут равны нулю, а напряжение, при котором нелинейный элемент переходит в режим </w:t>
      </w:r>
      <w:r w:rsidR="00AF7987"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постоянного тока</w:t>
      </w:r>
      <w:r w:rsidR="00AF7987">
        <w:rPr>
          <w:rFonts w:ascii="Times New Roman" w:eastAsiaTheme="minorEastAsia" w:hAnsi="Times New Roman" w:cs="Times New Roman"/>
          <w:sz w:val="24"/>
          <w:szCs w:val="24"/>
        </w:rPr>
        <w:t>»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, меньше ЭДС источника</w:t>
      </w:r>
      <w:r w:rsidR="00285F50">
        <w:rPr>
          <w:rFonts w:ascii="Times New Roman" w:eastAsiaTheme="minorEastAsia" w:hAnsi="Times New Roman" w:cs="Times New Roman"/>
          <w:sz w:val="24"/>
          <w:szCs w:val="24"/>
        </w:rPr>
        <w:t xml:space="preserve"> (</w:t>
      </w:r>
      <w:r w:rsidR="00EF1B08" w:rsidRPr="00E2548B">
        <w:rPr>
          <w:position w:val="-12"/>
        </w:rPr>
        <w:object w:dxaOrig="2040" w:dyaOrig="360">
          <v:shape id="_x0000_i1031" type="#_x0000_t75" style="width:102.1pt;height:18.25pt" o:ole="">
            <v:imagedata r:id="rId22" o:title=""/>
          </v:shape>
          <o:OLEObject Type="Embed" ProgID="Equation.DSMT4" ShapeID="_x0000_i1031" DrawAspect="Content" ObjectID="_1671798150" r:id="rId23"/>
        </w:object>
      </w:r>
      <w:r w:rsidR="00285F50">
        <w:rPr>
          <w:rFonts w:ascii="Times New Roman" w:eastAsiaTheme="minorEastAsia" w:hAnsi="Times New Roman" w:cs="Times New Roman"/>
          <w:sz w:val="24"/>
          <w:szCs w:val="24"/>
        </w:rPr>
        <w:t>)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. Определим </w:t>
      </w:r>
      <w:proofErr w:type="gramStart"/>
      <w:r w:rsidRPr="00167D78">
        <w:rPr>
          <w:rFonts w:ascii="Times New Roman" w:eastAsiaTheme="minorEastAsia" w:hAnsi="Times New Roman" w:cs="Times New Roman"/>
          <w:sz w:val="24"/>
          <w:szCs w:val="24"/>
        </w:rPr>
        <w:t>связь</w:t>
      </w:r>
      <w:r w:rsidR="007176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1767D" w:rsidRPr="00A57673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32" type="#_x0000_t75" style="width:32.8pt;height:18.25pt" o:ole="">
            <v:imagedata r:id="rId18" o:title=""/>
          </v:shape>
          <o:OLEObject Type="Embed" ProgID="Equation.DSMT4" ShapeID="_x0000_i1032" DrawAspect="Content" ObjectID="_1671798151" r:id="rId24"/>
        </w:objec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для</w:t>
      </w:r>
      <w:proofErr w:type="gramEnd"/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этих режимов.</w:t>
      </w:r>
    </w:p>
    <w:p w:rsidR="00BE3A24" w:rsidRDefault="00BE3A24" w:rsidP="00167D78">
      <w:pPr>
        <w:tabs>
          <w:tab w:val="left" w:pos="426"/>
        </w:tabs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а) Режим </w:t>
      </w:r>
      <w:r w:rsidR="00AF7987" w:rsidRPr="00167D78"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постоянного сопротивления».</w:t>
      </w:r>
      <w:r w:rsidR="00167D7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Для </w:t>
      </w:r>
      <w:r w:rsidR="0071767D">
        <w:rPr>
          <w:rFonts w:ascii="Times New Roman" w:eastAsiaTheme="minorEastAsia" w:hAnsi="Times New Roman" w:cs="Times New Roman"/>
          <w:sz w:val="24"/>
          <w:szCs w:val="24"/>
        </w:rPr>
        <w:t xml:space="preserve">силы 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тока</w:t>
      </w:r>
      <w:r w:rsidR="007176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1767D" w:rsidRPr="0071767D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I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через нелинейный элемент</w:t>
      </w:r>
    </w:p>
    <w:p w:rsidR="0071767D" w:rsidRPr="00167D78" w:rsidRDefault="0071767D" w:rsidP="0071767D">
      <w:pPr>
        <w:tabs>
          <w:tab w:val="left" w:pos="426"/>
        </w:tabs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624E1">
        <w:rPr>
          <w:position w:val="-12"/>
        </w:rPr>
        <w:object w:dxaOrig="1100" w:dyaOrig="360">
          <v:shape id="_x0000_i1033" type="#_x0000_t75" style="width:54.25pt;height:18.25pt" o:ole="">
            <v:imagedata r:id="rId25" o:title=""/>
          </v:shape>
          <o:OLEObject Type="Embed" ProgID="Equation.DSMT4" ShapeID="_x0000_i1033" DrawAspect="Content" ObjectID="_1671798152" r:id="rId26"/>
        </w:object>
      </w:r>
    </w:p>
    <w:p w:rsidR="00BE3A24" w:rsidRDefault="0071767D" w:rsidP="00167D78">
      <w:pPr>
        <w:tabs>
          <w:tab w:val="left" w:pos="426"/>
        </w:tabs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По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второму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правил</w:t>
      </w:r>
      <w:r>
        <w:rPr>
          <w:rFonts w:ascii="Times New Roman" w:eastAsiaTheme="minorEastAsia" w:hAnsi="Times New Roman" w:cs="Times New Roman"/>
          <w:sz w:val="24"/>
          <w:szCs w:val="24"/>
        </w:rPr>
        <w:t>у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Кирхгофа</w:t>
      </w:r>
    </w:p>
    <w:p w:rsidR="0071767D" w:rsidRPr="00167D78" w:rsidRDefault="003359A9" w:rsidP="0071767D">
      <w:pPr>
        <w:tabs>
          <w:tab w:val="left" w:pos="426"/>
        </w:tabs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F624E1">
        <w:rPr>
          <w:position w:val="-12"/>
        </w:rPr>
        <w:object w:dxaOrig="2600" w:dyaOrig="360">
          <v:shape id="_x0000_i1034" type="#_x0000_t75" style="width:129.5pt;height:18.25pt" o:ole="">
            <v:imagedata r:id="rId27" o:title=""/>
          </v:shape>
          <o:OLEObject Type="Embed" ProgID="Equation.DSMT4" ShapeID="_x0000_i1034" DrawAspect="Content" ObjectID="_1671798153" r:id="rId28"/>
        </w:object>
      </w:r>
    </w:p>
    <w:p w:rsidR="00BE3A24" w:rsidRDefault="00BE3A24" w:rsidP="00167D78">
      <w:pPr>
        <w:tabs>
          <w:tab w:val="left" w:pos="426"/>
        </w:tabs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167D78">
        <w:rPr>
          <w:rFonts w:ascii="Times New Roman" w:eastAsiaTheme="minorEastAsia" w:hAnsi="Times New Roman" w:cs="Times New Roman"/>
          <w:sz w:val="24"/>
          <w:szCs w:val="24"/>
        </w:rPr>
        <w:t>Подставляя</w:t>
      </w:r>
      <w:r w:rsidR="0071767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1767D" w:rsidRPr="00F624E1">
        <w:rPr>
          <w:position w:val="-12"/>
        </w:rPr>
        <w:object w:dxaOrig="260" w:dyaOrig="360">
          <v:shape id="_x0000_i1035" type="#_x0000_t75" style="width:11.8pt;height:18.25pt" o:ole="">
            <v:imagedata r:id="rId29" o:title=""/>
          </v:shape>
          <o:OLEObject Type="Embed" ProgID="Equation.DSMT4" ShapeID="_x0000_i1035" DrawAspect="Content" ObjectID="_1671798154" r:id="rId30"/>
        </w:objec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из</w:t>
      </w:r>
      <w:proofErr w:type="gramEnd"/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(2), получим</w:t>
      </w:r>
    </w:p>
    <w:p w:rsidR="0071767D" w:rsidRPr="00167D78" w:rsidRDefault="003359A9" w:rsidP="0071767D">
      <w:pPr>
        <w:tabs>
          <w:tab w:val="left" w:pos="426"/>
        </w:tabs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1767D">
        <w:rPr>
          <w:position w:val="-24"/>
        </w:rPr>
        <w:object w:dxaOrig="1560" w:dyaOrig="660">
          <v:shape id="_x0000_i1036" type="#_x0000_t75" style="width:77.9pt;height:32.8pt" o:ole="">
            <v:imagedata r:id="rId31" o:title=""/>
          </v:shape>
          <o:OLEObject Type="Embed" ProgID="Equation.DSMT4" ShapeID="_x0000_i1036" DrawAspect="Content" ObjectID="_1671798155" r:id="rId32"/>
        </w:object>
      </w:r>
    </w:p>
    <w:p w:rsidR="00BE3A24" w:rsidRDefault="00BE3A24" w:rsidP="00167D78">
      <w:pPr>
        <w:tabs>
          <w:tab w:val="left" w:pos="426"/>
        </w:tabs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D78">
        <w:rPr>
          <w:rFonts w:ascii="Times New Roman" w:hAnsi="Times New Roman" w:cs="Times New Roman"/>
          <w:sz w:val="24"/>
          <w:szCs w:val="24"/>
        </w:rPr>
        <w:t>Отсюда для ре</w:t>
      </w:r>
      <w:r w:rsidR="00167D78">
        <w:rPr>
          <w:rFonts w:ascii="Times New Roman" w:hAnsi="Times New Roman" w:cs="Times New Roman"/>
          <w:sz w:val="24"/>
          <w:szCs w:val="24"/>
        </w:rPr>
        <w:t xml:space="preserve">жима </w:t>
      </w:r>
      <w:r w:rsidR="00AF7987" w:rsidRPr="00167D78">
        <w:rPr>
          <w:rFonts w:ascii="Times New Roman" w:hAnsi="Times New Roman" w:cs="Times New Roman"/>
          <w:sz w:val="24"/>
          <w:szCs w:val="24"/>
        </w:rPr>
        <w:t>«</w:t>
      </w:r>
      <w:r w:rsidR="00167D78">
        <w:rPr>
          <w:rFonts w:ascii="Times New Roman" w:hAnsi="Times New Roman" w:cs="Times New Roman"/>
          <w:sz w:val="24"/>
          <w:szCs w:val="24"/>
        </w:rPr>
        <w:t>постоянного сопротивления»</w:t>
      </w:r>
    </w:p>
    <w:p w:rsidR="0071767D" w:rsidRPr="0071767D" w:rsidRDefault="003359A9" w:rsidP="0071767D">
      <w:pPr>
        <w:tabs>
          <w:tab w:val="left" w:pos="426"/>
        </w:tabs>
        <w:spacing w:after="0" w:line="300" w:lineRule="auto"/>
        <w:ind w:firstLine="3686"/>
        <w:jc w:val="both"/>
        <w:rPr>
          <w:rFonts w:ascii="Times New Roman" w:hAnsi="Times New Roman" w:cs="Times New Roman"/>
          <w:sz w:val="24"/>
          <w:szCs w:val="24"/>
        </w:rPr>
      </w:pPr>
      <w:r w:rsidRPr="0071767D">
        <w:rPr>
          <w:rFonts w:ascii="Times New Roman" w:hAnsi="Times New Roman" w:cs="Times New Roman"/>
          <w:position w:val="-32"/>
          <w:sz w:val="24"/>
          <w:szCs w:val="24"/>
        </w:rPr>
        <w:object w:dxaOrig="1880" w:dyaOrig="760">
          <v:shape id="_x0000_i1037" type="#_x0000_t75" style="width:93.5pt;height:38.15pt" o:ole="">
            <v:imagedata r:id="rId33" o:title=""/>
          </v:shape>
          <o:OLEObject Type="Embed" ProgID="Equation.DSMT4" ShapeID="_x0000_i1037" DrawAspect="Content" ObjectID="_1671798156" r:id="rId34"/>
        </w:object>
      </w:r>
      <w:r w:rsidR="0071767D" w:rsidRPr="0071767D">
        <w:rPr>
          <w:rFonts w:ascii="Times New Roman" w:hAnsi="Times New Roman" w:cs="Times New Roman"/>
          <w:sz w:val="24"/>
          <w:szCs w:val="24"/>
        </w:rPr>
        <w:tab/>
      </w:r>
      <w:r w:rsidR="0071767D" w:rsidRPr="0071767D">
        <w:rPr>
          <w:rFonts w:ascii="Times New Roman" w:hAnsi="Times New Roman" w:cs="Times New Roman"/>
          <w:sz w:val="24"/>
          <w:szCs w:val="24"/>
        </w:rPr>
        <w:tab/>
      </w:r>
      <w:r w:rsidR="0071767D" w:rsidRPr="0071767D">
        <w:rPr>
          <w:rFonts w:ascii="Times New Roman" w:hAnsi="Times New Roman" w:cs="Times New Roman"/>
          <w:sz w:val="24"/>
          <w:szCs w:val="24"/>
        </w:rPr>
        <w:tab/>
      </w:r>
      <w:r w:rsidR="0071767D" w:rsidRPr="0071767D">
        <w:rPr>
          <w:rFonts w:ascii="Times New Roman" w:hAnsi="Times New Roman" w:cs="Times New Roman"/>
          <w:sz w:val="24"/>
          <w:szCs w:val="24"/>
        </w:rPr>
        <w:tab/>
      </w:r>
      <w:r w:rsidR="0071767D" w:rsidRPr="0071767D">
        <w:rPr>
          <w:rFonts w:ascii="Times New Roman" w:hAnsi="Times New Roman" w:cs="Times New Roman"/>
          <w:sz w:val="24"/>
          <w:szCs w:val="24"/>
        </w:rPr>
        <w:tab/>
        <w:t>(3)</w:t>
      </w:r>
    </w:p>
    <w:p w:rsidR="00BE3A24" w:rsidRDefault="00EF1B08" w:rsidP="0071767D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lastRenderedPageBreak/>
        <w:t>Н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елинейный элемент остается </w:t>
      </w:r>
      <w:r>
        <w:rPr>
          <w:rFonts w:ascii="Times New Roman" w:eastAsiaTheme="minorEastAsia" w:hAnsi="Times New Roman" w:cs="Times New Roman"/>
          <w:sz w:val="24"/>
          <w:szCs w:val="24"/>
        </w:rPr>
        <w:t>в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этом режиме 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>до те</w:t>
      </w:r>
      <w:r w:rsidR="0071767D">
        <w:rPr>
          <w:rFonts w:ascii="Times New Roman" w:eastAsiaTheme="minorEastAsia" w:hAnsi="Times New Roman" w:cs="Times New Roman"/>
          <w:sz w:val="24"/>
          <w:szCs w:val="24"/>
        </w:rPr>
        <w:t>х пор, пока выполняется условие</w:t>
      </w:r>
    </w:p>
    <w:p w:rsidR="0071767D" w:rsidRPr="00167D78" w:rsidRDefault="003359A9" w:rsidP="007F5DE9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1767D">
        <w:rPr>
          <w:rFonts w:ascii="Times New Roman" w:hAnsi="Times New Roman" w:cs="Times New Roman"/>
          <w:position w:val="-12"/>
          <w:sz w:val="24"/>
          <w:szCs w:val="24"/>
        </w:rPr>
        <w:object w:dxaOrig="1340" w:dyaOrig="360">
          <v:shape id="_x0000_i1038" type="#_x0000_t75" style="width:67.7pt;height:18.25pt" o:ole="">
            <v:imagedata r:id="rId35" o:title=""/>
          </v:shape>
          <o:OLEObject Type="Embed" ProgID="Equation.DSMT4" ShapeID="_x0000_i1038" DrawAspect="Content" ObjectID="_1671798157" r:id="rId36"/>
        </w:object>
      </w:r>
    </w:p>
    <w:p w:rsidR="00BE3A24" w:rsidRDefault="00BE3A24" w:rsidP="00167D78">
      <w:pPr>
        <w:tabs>
          <w:tab w:val="left" w:pos="426"/>
        </w:tabs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или, с учетом (3), пока величина п</w:t>
      </w:r>
      <w:r w:rsidR="007F5DE9">
        <w:rPr>
          <w:rFonts w:ascii="Times New Roman" w:eastAsiaTheme="minorEastAsia" w:hAnsi="Times New Roman" w:cs="Times New Roman"/>
          <w:sz w:val="24"/>
          <w:szCs w:val="24"/>
        </w:rPr>
        <w:t>рошедшего через резистор заряда</w:t>
      </w:r>
    </w:p>
    <w:p w:rsidR="007F5DE9" w:rsidRPr="00167D78" w:rsidRDefault="003359A9" w:rsidP="007F5DE9">
      <w:pPr>
        <w:tabs>
          <w:tab w:val="left" w:pos="426"/>
        </w:tabs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F5DE9">
        <w:rPr>
          <w:rFonts w:ascii="Times New Roman" w:hAnsi="Times New Roman" w:cs="Times New Roman"/>
          <w:position w:val="-28"/>
          <w:sz w:val="24"/>
          <w:szCs w:val="24"/>
        </w:rPr>
        <w:object w:dxaOrig="2100" w:dyaOrig="680">
          <v:shape id="_x0000_i1039" type="#_x0000_t75" style="width:104.8pt;height:33.85pt" o:ole="">
            <v:imagedata r:id="rId37" o:title=""/>
          </v:shape>
          <o:OLEObject Type="Embed" ProgID="Equation.DSMT4" ShapeID="_x0000_i1039" DrawAspect="Content" ObjectID="_1671798158" r:id="rId38"/>
        </w:object>
      </w:r>
    </w:p>
    <w:p w:rsidR="00BE3A24" w:rsidRDefault="00EF1B08" w:rsidP="00443160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Согласно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выражени</w:t>
      </w:r>
      <w:r>
        <w:rPr>
          <w:rFonts w:ascii="Times New Roman" w:eastAsiaTheme="minorEastAsia" w:hAnsi="Times New Roman" w:cs="Times New Roman"/>
          <w:sz w:val="24"/>
          <w:szCs w:val="24"/>
        </w:rPr>
        <w:t>ю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(1) количество теплоты </w:t>
      </w:r>
      <w:r w:rsidR="00443160">
        <w:rPr>
          <w:rFonts w:ascii="Times New Roman" w:eastAsiaTheme="minorEastAsia" w:hAnsi="Times New Roman" w:cs="Times New Roman"/>
          <w:sz w:val="24"/>
          <w:szCs w:val="24"/>
        </w:rPr>
        <w:t>будет пропорционально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площад</w:t>
      </w:r>
      <w:r w:rsidR="00443160">
        <w:rPr>
          <w:rFonts w:ascii="Times New Roman" w:eastAsiaTheme="minorEastAsia" w:hAnsi="Times New Roman" w:cs="Times New Roman"/>
          <w:sz w:val="24"/>
          <w:szCs w:val="24"/>
        </w:rPr>
        <w:t>и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под </w:t>
      </w:r>
      <w:proofErr w:type="gramStart"/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>графиком</w:t>
      </w:r>
      <w:r w:rsidR="004431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43160" w:rsidRPr="00A57673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40" type="#_x0000_t75" style="width:32.8pt;height:18.25pt" o:ole="">
            <v:imagedata r:id="rId18" o:title=""/>
          </v:shape>
          <o:OLEObject Type="Embed" ProgID="Equation.DSMT4" ShapeID="_x0000_i1040" DrawAspect="Content" ObjectID="_1671798159" r:id="rId39"/>
        </w:objec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на</w:t>
      </w:r>
      <w:proofErr w:type="gramEnd"/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участке</w:t>
      </w:r>
      <w:r w:rsidR="009870D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870D0" w:rsidRPr="00F624E1">
        <w:rPr>
          <w:position w:val="-12"/>
        </w:rPr>
        <w:object w:dxaOrig="1020" w:dyaOrig="360">
          <v:shape id="_x0000_i1041" type="#_x0000_t75" style="width:51.05pt;height:18.25pt" o:ole="">
            <v:imagedata r:id="rId40" o:title=""/>
          </v:shape>
          <o:OLEObject Type="Embed" ProgID="Equation.DSMT4" ShapeID="_x0000_i1041" DrawAspect="Content" ObjectID="_1671798160" r:id="rId41"/>
        </w:objec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Поскольку зависимость (3) является линейной, получаем для количества теплоты </w:t>
      </w:r>
      <w:r w:rsidR="00AF7987" w:rsidRPr="00AF798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Q</w:t>
      </w:r>
      <w:r w:rsidR="00AF7987" w:rsidRPr="00AF798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="00AF798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E3A24" w:rsidRPr="00AF7987">
        <w:rPr>
          <w:rFonts w:ascii="Times New Roman" w:eastAsiaTheme="minorEastAsia" w:hAnsi="Times New Roman" w:cs="Times New Roman"/>
          <w:sz w:val="24"/>
          <w:szCs w:val="24"/>
        </w:rPr>
        <w:t>в</w:t>
      </w:r>
      <w:r w:rsidR="00BE3A24"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этом режиме</w:t>
      </w:r>
    </w:p>
    <w:p w:rsidR="009870D0" w:rsidRPr="009870D0" w:rsidRDefault="003359A9" w:rsidP="009870D0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7F5DE9">
        <w:rPr>
          <w:rFonts w:ascii="Times New Roman" w:hAnsi="Times New Roman" w:cs="Times New Roman"/>
          <w:position w:val="-28"/>
          <w:sz w:val="24"/>
          <w:szCs w:val="24"/>
        </w:rPr>
        <w:object w:dxaOrig="5620" w:dyaOrig="680">
          <v:shape id="_x0000_i1042" type="#_x0000_t75" style="width:281pt;height:33.85pt" o:ole="">
            <v:imagedata r:id="rId42" o:title=""/>
          </v:shape>
          <o:OLEObject Type="Embed" ProgID="Equation.DSMT4" ShapeID="_x0000_i1042" DrawAspect="Content" ObjectID="_1671798161" r:id="rId43"/>
        </w:object>
      </w:r>
    </w:p>
    <w:p w:rsidR="00BE3A24" w:rsidRDefault="008F1D9E" w:rsidP="00167D7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3094990</wp:posOffset>
            </wp:positionH>
            <wp:positionV relativeFrom="paragraph">
              <wp:posOffset>31750</wp:posOffset>
            </wp:positionV>
            <wp:extent cx="2908935" cy="1612900"/>
            <wp:effectExtent l="0" t="0" r="5715" b="6350"/>
            <wp:wrapSquare wrapText="bothSides"/>
            <wp:docPr id="3" name="Рисунок 3" descr="E:\Рисунки\-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:\Рисунки\- 4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3A24" w:rsidRPr="00167D78">
        <w:rPr>
          <w:rFonts w:ascii="Times New Roman" w:hAnsi="Times New Roman" w:cs="Times New Roman"/>
          <w:sz w:val="24"/>
          <w:szCs w:val="24"/>
        </w:rPr>
        <w:t xml:space="preserve">б) Режим </w:t>
      </w:r>
      <w:r w:rsidR="00AF7987" w:rsidRPr="00167D78">
        <w:rPr>
          <w:rFonts w:ascii="Times New Roman" w:hAnsi="Times New Roman" w:cs="Times New Roman"/>
          <w:sz w:val="24"/>
          <w:szCs w:val="24"/>
        </w:rPr>
        <w:t>«</w:t>
      </w:r>
      <w:r w:rsidR="00BE3A24" w:rsidRPr="00167D78">
        <w:rPr>
          <w:rFonts w:ascii="Times New Roman" w:hAnsi="Times New Roman" w:cs="Times New Roman"/>
          <w:sz w:val="24"/>
          <w:szCs w:val="24"/>
        </w:rPr>
        <w:t>постоянного тока».</w:t>
      </w:r>
    </w:p>
    <w:p w:rsidR="009870D0" w:rsidRPr="009870D0" w:rsidRDefault="009870D0" w:rsidP="009870D0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9870D0">
        <w:rPr>
          <w:position w:val="-58"/>
        </w:rPr>
        <w:object w:dxaOrig="2240" w:dyaOrig="1280">
          <v:shape id="_x0000_i1043" type="#_x0000_t75" style="width:111.75pt;height:63.95pt" o:ole="">
            <v:imagedata r:id="rId45" o:title=""/>
          </v:shape>
          <o:OLEObject Type="Embed" ProgID="Equation.DSMT4" ShapeID="_x0000_i1043" DrawAspect="Content" ObjectID="_1671798162" r:id="rId46"/>
        </w:object>
      </w:r>
    </w:p>
    <w:p w:rsidR="00BE3A24" w:rsidRDefault="00BE3A24" w:rsidP="00167D78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Этот режим реализуется до момента, </w:t>
      </w:r>
      <w:proofErr w:type="gramStart"/>
      <w:r w:rsidRPr="00167D78">
        <w:rPr>
          <w:rFonts w:ascii="Times New Roman" w:eastAsiaTheme="minorEastAsia" w:hAnsi="Times New Roman" w:cs="Times New Roman"/>
          <w:sz w:val="24"/>
          <w:szCs w:val="24"/>
        </w:rPr>
        <w:t>пока</w:t>
      </w:r>
      <w:r w:rsidR="00FE099B" w:rsidRPr="00FE09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E099B" w:rsidRPr="00A57673">
        <w:rPr>
          <w:rFonts w:ascii="Times New Roman" w:hAnsi="Times New Roman" w:cs="Times New Roman"/>
          <w:position w:val="-12"/>
          <w:sz w:val="24"/>
          <w:szCs w:val="24"/>
        </w:rPr>
        <w:object w:dxaOrig="340" w:dyaOrig="360">
          <v:shape id="_x0000_i1044" type="#_x0000_t75" style="width:18.25pt;height:18.25pt" o:ole="">
            <v:imagedata r:id="rId47" o:title=""/>
          </v:shape>
          <o:OLEObject Type="Embed" ProgID="Equation.DSMT4" ShapeID="_x0000_i1044" DrawAspect="Content" ObjectID="_1671798163" r:id="rId48"/>
        </w:objec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не</w:t>
      </w:r>
      <w:proofErr w:type="gramEnd"/>
      <w:r w:rsidR="00AF7987">
        <w:rPr>
          <w:rFonts w:ascii="Times New Roman" w:eastAsiaTheme="minorEastAsia" w:hAnsi="Times New Roman" w:cs="Times New Roman"/>
          <w:sz w:val="24"/>
          <w:szCs w:val="24"/>
        </w:rPr>
        <w:t xml:space="preserve"> станет равным нулю, т. 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е</w:t>
      </w:r>
      <w:r w:rsidR="00AF7987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пока</w:t>
      </w:r>
      <w:r w:rsidR="00FE099B" w:rsidRPr="00FE099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E099B" w:rsidRPr="00FE099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q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не станет равным</w:t>
      </w:r>
      <w:r w:rsidR="00D45C4E" w:rsidRPr="00D45C4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45C4E" w:rsidRPr="00D45C4E">
        <w:rPr>
          <w:rFonts w:ascii="Times New Roman" w:hAnsi="Times New Roman" w:cs="Times New Roman"/>
          <w:position w:val="-24"/>
          <w:sz w:val="24"/>
          <w:szCs w:val="24"/>
        </w:rPr>
        <w:object w:dxaOrig="900" w:dyaOrig="620">
          <v:shape id="_x0000_i1045" type="#_x0000_t75" style="width:45.15pt;height:30.65pt" o:ole="">
            <v:imagedata r:id="rId49" o:title=""/>
          </v:shape>
          <o:OLEObject Type="Embed" ProgID="Equation.DSMT4" ShapeID="_x0000_i1045" DrawAspect="Content" ObjectID="_1671798164" r:id="rId50"/>
        </w:object>
      </w:r>
      <w:r w:rsidR="00D45C4E" w:rsidRPr="00D45C4E">
        <w:rPr>
          <w:rFonts w:ascii="Times New Roman" w:hAnsi="Times New Roman" w:cs="Times New Roman"/>
          <w:sz w:val="24"/>
          <w:szCs w:val="24"/>
        </w:rPr>
        <w:t>.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Заряд, прошедший через резистор в этом режиме</w:t>
      </w:r>
    </w:p>
    <w:p w:rsidR="00D45C4E" w:rsidRPr="00167D78" w:rsidRDefault="003359A9" w:rsidP="00D45C4E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7F5DE9">
        <w:rPr>
          <w:rFonts w:ascii="Times New Roman" w:hAnsi="Times New Roman" w:cs="Times New Roman"/>
          <w:position w:val="-28"/>
          <w:sz w:val="24"/>
          <w:szCs w:val="24"/>
        </w:rPr>
        <w:object w:dxaOrig="4040" w:dyaOrig="680">
          <v:shape id="_x0000_i1046" type="#_x0000_t75" style="width:202.05pt;height:33.85pt" o:ole="">
            <v:imagedata r:id="rId51" o:title=""/>
          </v:shape>
          <o:OLEObject Type="Embed" ProgID="Equation.DSMT4" ShapeID="_x0000_i1046" DrawAspect="Content" ObjectID="_1671798165" r:id="rId52"/>
        </w:object>
      </w:r>
    </w:p>
    <w:p w:rsidR="00BE3A24" w:rsidRDefault="00BE3A24" w:rsidP="00167D78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Количество теплоты</w:t>
      </w:r>
      <w:r w:rsidR="00E7662B" w:rsidRPr="00E766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7662B" w:rsidRPr="00E7662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Q</w:t>
      </w:r>
      <w:r w:rsidR="00E7662B" w:rsidRPr="00E7662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, выделившееся в этом режиме, </w:t>
      </w:r>
      <w:r w:rsidRPr="00167D78">
        <w:rPr>
          <w:rFonts w:ascii="Times New Roman" w:eastAsiaTheme="minorEastAsia" w:hAnsi="Times New Roman" w:cs="Times New Roman"/>
          <w:sz w:val="24"/>
          <w:szCs w:val="24"/>
          <w:lang w:val="en-US"/>
        </w:rPr>
        <w:t>c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учетом того, </w:t>
      </w:r>
      <w:proofErr w:type="gramStart"/>
      <w:r w:rsidRPr="00167D78">
        <w:rPr>
          <w:rFonts w:ascii="Times New Roman" w:eastAsiaTheme="minorEastAsia" w:hAnsi="Times New Roman" w:cs="Times New Roman"/>
          <w:sz w:val="24"/>
          <w:szCs w:val="24"/>
        </w:rPr>
        <w:t>что</w:t>
      </w:r>
      <w:r w:rsidR="00E7662B" w:rsidRPr="00E766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7662B" w:rsidRPr="00A57673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47" type="#_x0000_t75" style="width:32.8pt;height:18.25pt" o:ole="">
            <v:imagedata r:id="rId18" o:title=""/>
          </v:shape>
          <o:OLEObject Type="Embed" ProgID="Equation.DSMT4" ShapeID="_x0000_i1047" DrawAspect="Content" ObjectID="_1671798166" r:id="rId53"/>
        </w:objec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D53BC">
        <w:rPr>
          <w:rFonts w:ascii="Times New Roman" w:eastAsiaTheme="minorEastAsia" w:hAnsi="Times New Roman" w:cs="Times New Roman"/>
          <w:sz w:val="24"/>
          <w:szCs w:val="24"/>
        </w:rPr>
        <w:t>из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меняется</w:t>
      </w:r>
      <w:proofErr w:type="gramEnd"/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линейно от</w:t>
      </w:r>
      <w:r w:rsidR="00E7662B" w:rsidRPr="00E7662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3359A9" w:rsidRPr="00A57673">
        <w:rPr>
          <w:rFonts w:ascii="Times New Roman" w:hAnsi="Times New Roman" w:cs="Times New Roman"/>
          <w:position w:val="-12"/>
          <w:sz w:val="24"/>
          <w:szCs w:val="24"/>
        </w:rPr>
        <w:object w:dxaOrig="1280" w:dyaOrig="360">
          <v:shape id="_x0000_i1048" type="#_x0000_t75" style="width:63.95pt;height:18.25pt" o:ole="">
            <v:imagedata r:id="rId54" o:title=""/>
          </v:shape>
          <o:OLEObject Type="Embed" ProgID="Equation.DSMT4" ShapeID="_x0000_i1048" DrawAspect="Content" ObjectID="_1671798167" r:id="rId55"/>
        </w:objec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до нуля</w:t>
      </w:r>
    </w:p>
    <w:p w:rsidR="00E7662B" w:rsidRPr="00167D78" w:rsidRDefault="003D53BC" w:rsidP="00E7662B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E7662B">
        <w:rPr>
          <w:rFonts w:ascii="Times New Roman" w:hAnsi="Times New Roman" w:cs="Times New Roman"/>
          <w:position w:val="-24"/>
          <w:sz w:val="24"/>
          <w:szCs w:val="24"/>
        </w:rPr>
        <w:object w:dxaOrig="7000" w:dyaOrig="999">
          <v:shape id="_x0000_i1049" type="#_x0000_t75" style="width:349.8pt;height:50.5pt" o:ole="">
            <v:imagedata r:id="rId56" o:title=""/>
          </v:shape>
          <o:OLEObject Type="Embed" ProgID="Equation.DSMT4" ShapeID="_x0000_i1049" DrawAspect="Content" ObjectID="_1671798168" r:id="rId57"/>
        </w:object>
      </w:r>
    </w:p>
    <w:p w:rsidR="00BE3A24" w:rsidRDefault="00BE3A24" w:rsidP="00167D78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7D78">
        <w:rPr>
          <w:rFonts w:ascii="Times New Roman" w:hAnsi="Times New Roman" w:cs="Times New Roman"/>
          <w:sz w:val="24"/>
          <w:szCs w:val="24"/>
        </w:rPr>
        <w:t>Общее количество тепл</w:t>
      </w:r>
      <w:r w:rsidR="00807A11">
        <w:rPr>
          <w:rFonts w:ascii="Times New Roman" w:hAnsi="Times New Roman" w:cs="Times New Roman"/>
          <w:sz w:val="24"/>
          <w:szCs w:val="24"/>
        </w:rPr>
        <w:t>оты, выделившееся на резисторе,</w:t>
      </w:r>
    </w:p>
    <w:p w:rsidR="00807A11" w:rsidRDefault="003359A9" w:rsidP="00807A11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662B">
        <w:rPr>
          <w:rFonts w:ascii="Times New Roman" w:hAnsi="Times New Roman" w:cs="Times New Roman"/>
          <w:position w:val="-24"/>
          <w:sz w:val="24"/>
          <w:szCs w:val="24"/>
        </w:rPr>
        <w:object w:dxaOrig="4239" w:dyaOrig="660">
          <v:shape id="_x0000_i1050" type="#_x0000_t75" style="width:212.25pt;height:32.8pt" o:ole="">
            <v:imagedata r:id="rId58" o:title=""/>
          </v:shape>
          <o:OLEObject Type="Embed" ProgID="Equation.DSMT4" ShapeID="_x0000_i1050" DrawAspect="Content" ObjectID="_1671798169" r:id="rId59"/>
        </w:object>
      </w:r>
    </w:p>
    <w:p w:rsidR="008C7AB3" w:rsidRPr="00167D78" w:rsidRDefault="008C7AB3" w:rsidP="00807A11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</w:p>
    <w:tbl>
      <w:tblPr>
        <w:tblStyle w:val="a9"/>
        <w:tblpPr w:leftFromText="180" w:rightFromText="180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458"/>
        <w:gridCol w:w="8117"/>
        <w:gridCol w:w="952"/>
      </w:tblGrid>
      <w:tr w:rsidR="008C7AB3" w:rsidRPr="00BB7B7A" w:rsidTr="008C7AB3">
        <w:tc>
          <w:tcPr>
            <w:tcW w:w="458" w:type="dxa"/>
          </w:tcPr>
          <w:p w:rsidR="008C7AB3" w:rsidRPr="00BB7B7A" w:rsidRDefault="00167D78" w:rsidP="008C7AB3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br w:type="column"/>
            </w:r>
            <w:r w:rsidR="008C7AB3">
              <w:rPr>
                <w:b/>
                <w:i/>
                <w:sz w:val="28"/>
                <w:szCs w:val="28"/>
              </w:rPr>
              <w:br w:type="column"/>
            </w:r>
            <w:r w:rsidR="008C7AB3" w:rsidRPr="00BB7B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17" w:type="dxa"/>
          </w:tcPr>
          <w:p w:rsidR="008C7AB3" w:rsidRPr="00BB7B7A" w:rsidRDefault="00C85750" w:rsidP="00C85750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2.11.</w:t>
            </w:r>
            <w:r w:rsidRPr="00A57673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8C7AB3" w:rsidRPr="00BB7B7A">
              <w:rPr>
                <w:b/>
                <w:sz w:val="24"/>
                <w:szCs w:val="24"/>
              </w:rPr>
              <w:t>Критерий</w:t>
            </w:r>
            <w:r w:rsidR="008C7AB3">
              <w:rPr>
                <w:b/>
                <w:sz w:val="24"/>
                <w:szCs w:val="24"/>
              </w:rPr>
              <w:t xml:space="preserve"> (12 баллов)</w:t>
            </w:r>
          </w:p>
        </w:tc>
        <w:tc>
          <w:tcPr>
            <w:tcW w:w="764" w:type="dxa"/>
          </w:tcPr>
          <w:p w:rsidR="008C7AB3" w:rsidRPr="00BB7B7A" w:rsidRDefault="008C7AB3" w:rsidP="008C7AB3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BB7B7A">
              <w:rPr>
                <w:b/>
                <w:sz w:val="24"/>
                <w:szCs w:val="24"/>
              </w:rPr>
              <w:t>Балл</w:t>
            </w:r>
            <w:r w:rsidR="00C85750">
              <w:rPr>
                <w:b/>
                <w:sz w:val="24"/>
                <w:szCs w:val="24"/>
              </w:rPr>
              <w:t>ы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BB7B7A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1</w:t>
            </w:r>
          </w:p>
        </w:tc>
        <w:tc>
          <w:tcPr>
            <w:tcW w:w="8117" w:type="dxa"/>
          </w:tcPr>
          <w:p w:rsidR="008C7AB3" w:rsidRPr="00BB7B7A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Записано и использовано при решении выражение</w:t>
            </w:r>
            <w:r w:rsidRPr="00375D99">
              <w:rPr>
                <w:rFonts w:eastAsiaTheme="minorEastAsia"/>
                <w:sz w:val="24"/>
                <w:szCs w:val="24"/>
              </w:rPr>
              <w:t xml:space="preserve"> (1)</w:t>
            </w:r>
            <w:r w:rsidRPr="00167D78">
              <w:rPr>
                <w:rFonts w:eastAsiaTheme="minorEastAsia"/>
                <w:sz w:val="24"/>
                <w:szCs w:val="24"/>
              </w:rPr>
              <w:t xml:space="preserve"> для связи выделив</w:t>
            </w:r>
            <w:r>
              <w:rPr>
                <w:rFonts w:eastAsiaTheme="minorEastAsia"/>
                <w:sz w:val="24"/>
                <w:szCs w:val="24"/>
              </w:rPr>
              <w:t>шегося тепла с величиной заряда</w:t>
            </w:r>
          </w:p>
        </w:tc>
        <w:tc>
          <w:tcPr>
            <w:tcW w:w="764" w:type="dxa"/>
          </w:tcPr>
          <w:p w:rsidR="008C7AB3" w:rsidRPr="00375D99" w:rsidRDefault="008C7AB3" w:rsidP="008C7AB3">
            <w:pPr>
              <w:spacing w:line="30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BB7B7A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2</w:t>
            </w:r>
          </w:p>
        </w:tc>
        <w:tc>
          <w:tcPr>
            <w:tcW w:w="8117" w:type="dxa"/>
          </w:tcPr>
          <w:p w:rsidR="008C7AB3" w:rsidRPr="006D38A2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 xml:space="preserve">Получено выражение </w:t>
            </w:r>
            <w:r w:rsidRPr="00375D99">
              <w:rPr>
                <w:rFonts w:eastAsiaTheme="minorEastAsia"/>
                <w:sz w:val="24"/>
                <w:szCs w:val="24"/>
              </w:rPr>
              <w:t xml:space="preserve">(2) </w:t>
            </w:r>
            <w:r w:rsidRPr="00167D78">
              <w:rPr>
                <w:rFonts w:eastAsiaTheme="minorEastAsia"/>
                <w:sz w:val="24"/>
                <w:szCs w:val="24"/>
              </w:rPr>
              <w:t xml:space="preserve">для связи изменения </w:t>
            </w:r>
            <w:r>
              <w:rPr>
                <w:rFonts w:eastAsiaTheme="minorEastAsia"/>
                <w:sz w:val="24"/>
                <w:szCs w:val="24"/>
              </w:rPr>
              <w:t xml:space="preserve">силы </w:t>
            </w:r>
            <w:r w:rsidRPr="00167D78">
              <w:rPr>
                <w:rFonts w:eastAsiaTheme="minorEastAsia"/>
                <w:sz w:val="24"/>
                <w:szCs w:val="24"/>
              </w:rPr>
              <w:t>тока через индуктивность с величиной заряда, прошедшего через резистор</w:t>
            </w:r>
          </w:p>
        </w:tc>
        <w:tc>
          <w:tcPr>
            <w:tcW w:w="764" w:type="dxa"/>
          </w:tcPr>
          <w:p w:rsidR="008C7AB3" w:rsidRPr="00375D99" w:rsidRDefault="008C7AB3" w:rsidP="008C7AB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BB7B7A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3</w:t>
            </w:r>
          </w:p>
        </w:tc>
        <w:tc>
          <w:tcPr>
            <w:tcW w:w="8117" w:type="dxa"/>
          </w:tcPr>
          <w:p w:rsidR="008C7AB3" w:rsidRPr="006D38A2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Д</w:t>
            </w:r>
            <w:r w:rsidRPr="00167D78">
              <w:rPr>
                <w:rFonts w:eastAsiaTheme="minorEastAsia"/>
                <w:sz w:val="24"/>
                <w:szCs w:val="24"/>
              </w:rPr>
              <w:t>ля режима “постоянного сопротивления” использ</w:t>
            </w:r>
            <w:r>
              <w:rPr>
                <w:rFonts w:eastAsiaTheme="minorEastAsia"/>
                <w:sz w:val="24"/>
                <w:szCs w:val="24"/>
              </w:rPr>
              <w:t>овано</w:t>
            </w:r>
            <w:r w:rsidRPr="00167D78">
              <w:rPr>
                <w:rFonts w:eastAsiaTheme="minorEastAsia"/>
                <w:sz w:val="24"/>
                <w:szCs w:val="24"/>
              </w:rPr>
              <w:t xml:space="preserve"> уравнение второго правила Кирхгофа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359A9" w:rsidRPr="00F624E1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1540" w:dyaOrig="360">
                <v:shape id="_x0000_i1051" type="#_x0000_t75" style="width:76.3pt;height:18.25pt" o:ole="">
                  <v:imagedata r:id="rId60" o:title=""/>
                </v:shape>
                <o:OLEObject Type="Embed" ProgID="Equation.DSMT4" ShapeID="_x0000_i1051" DrawAspect="Content" ObjectID="_1671798170" r:id="rId61"/>
              </w:object>
            </w:r>
          </w:p>
        </w:tc>
        <w:tc>
          <w:tcPr>
            <w:tcW w:w="764" w:type="dxa"/>
          </w:tcPr>
          <w:p w:rsidR="008C7AB3" w:rsidRPr="00375D99" w:rsidRDefault="008C7AB3" w:rsidP="008C7AB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BB7B7A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4</w:t>
            </w:r>
          </w:p>
        </w:tc>
        <w:tc>
          <w:tcPr>
            <w:tcW w:w="8117" w:type="dxa"/>
          </w:tcPr>
          <w:p w:rsidR="008C7AB3" w:rsidRPr="006D38A2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Получено выражение для связи напряжения на резисторе с прошедшим зарядом для режима “постоянного сопротивления”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359A9" w:rsidRPr="0071767D">
              <w:rPr>
                <w:rFonts w:asciiTheme="minorHAnsi" w:eastAsiaTheme="minorHAnsi" w:hAnsiTheme="minorHAnsi" w:cstheme="minorBidi"/>
                <w:position w:val="-32"/>
                <w:sz w:val="24"/>
                <w:szCs w:val="24"/>
                <w:lang w:eastAsia="en-US"/>
              </w:rPr>
              <w:object w:dxaOrig="1880" w:dyaOrig="760">
                <v:shape id="_x0000_i1052" type="#_x0000_t75" style="width:93.5pt;height:38.15pt" o:ole="">
                  <v:imagedata r:id="rId62" o:title=""/>
                </v:shape>
                <o:OLEObject Type="Embed" ProgID="Equation.DSMT4" ShapeID="_x0000_i1052" DrawAspect="Content" ObjectID="_1671798171" r:id="rId63"/>
              </w:object>
            </w:r>
          </w:p>
        </w:tc>
        <w:tc>
          <w:tcPr>
            <w:tcW w:w="764" w:type="dxa"/>
          </w:tcPr>
          <w:p w:rsidR="008C7AB3" w:rsidRPr="00B65FF3" w:rsidRDefault="008C7AB3" w:rsidP="008C7AB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BB7B7A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5</w:t>
            </w:r>
          </w:p>
        </w:tc>
        <w:tc>
          <w:tcPr>
            <w:tcW w:w="8117" w:type="dxa"/>
          </w:tcPr>
          <w:p w:rsidR="008C7AB3" w:rsidRPr="00BB7B7A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Получено условие для величины заряда, прошедшего через резистор, на момент перехода между режимами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DA1A64" w:rsidRPr="007F5DE9">
              <w:rPr>
                <w:rFonts w:asciiTheme="minorHAnsi" w:eastAsiaTheme="minorHAnsi" w:hAnsiTheme="minorHAnsi" w:cstheme="minorBidi"/>
                <w:position w:val="-28"/>
                <w:sz w:val="24"/>
                <w:szCs w:val="24"/>
                <w:lang w:eastAsia="en-US"/>
              </w:rPr>
              <w:object w:dxaOrig="1740" w:dyaOrig="680">
                <v:shape id="_x0000_i1053" type="#_x0000_t75" style="width:87.05pt;height:33.85pt" o:ole="">
                  <v:imagedata r:id="rId64" o:title=""/>
                </v:shape>
                <o:OLEObject Type="Embed" ProgID="Equation.DSMT4" ShapeID="_x0000_i1053" DrawAspect="Content" ObjectID="_1671798172" r:id="rId65"/>
              </w:object>
            </w:r>
          </w:p>
        </w:tc>
        <w:tc>
          <w:tcPr>
            <w:tcW w:w="764" w:type="dxa"/>
          </w:tcPr>
          <w:p w:rsidR="008C7AB3" w:rsidRPr="00B65FF3" w:rsidRDefault="008C7AB3" w:rsidP="008C7AB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BB7B7A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17" w:type="dxa"/>
          </w:tcPr>
          <w:p w:rsidR="008C7AB3" w:rsidRPr="00BB7B7A" w:rsidRDefault="008C7AB3" w:rsidP="008C7AB3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При интегрировани</w:t>
            </w:r>
            <w:r>
              <w:rPr>
                <w:rFonts w:eastAsiaTheme="minorEastAsia"/>
                <w:sz w:val="24"/>
                <w:szCs w:val="24"/>
              </w:rPr>
              <w:t>и</w:t>
            </w:r>
            <w:r w:rsidRPr="00167D78">
              <w:rPr>
                <w:rFonts w:eastAsiaTheme="minorEastAsia"/>
                <w:sz w:val="24"/>
                <w:szCs w:val="24"/>
              </w:rPr>
              <w:t xml:space="preserve"> (графическо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167D78">
              <w:rPr>
                <w:rFonts w:eastAsiaTheme="minorEastAsia"/>
                <w:sz w:val="24"/>
                <w:szCs w:val="24"/>
              </w:rPr>
              <w:t xml:space="preserve"> или аналитическо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167D78">
              <w:rPr>
                <w:rFonts w:eastAsiaTheme="minorEastAsia"/>
                <w:sz w:val="24"/>
                <w:szCs w:val="24"/>
              </w:rPr>
              <w:t>) получено выражение для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870D0">
              <w:rPr>
                <w:rFonts w:eastAsiaTheme="minorEastAsia"/>
                <w:i/>
                <w:sz w:val="24"/>
                <w:szCs w:val="24"/>
                <w:lang w:val="en-US"/>
              </w:rPr>
              <w:t>Q</w:t>
            </w:r>
            <w:r w:rsidRPr="009870D0"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64" w:type="dxa"/>
          </w:tcPr>
          <w:p w:rsidR="008C7AB3" w:rsidRPr="00BB7B7A" w:rsidRDefault="008C7AB3" w:rsidP="008C7AB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6D38A2" w:rsidRDefault="008C7AB3" w:rsidP="008C7AB3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117" w:type="dxa"/>
          </w:tcPr>
          <w:p w:rsidR="008C7AB3" w:rsidRDefault="008C7AB3" w:rsidP="008C7AB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Получен верный численный ответ для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870D0">
              <w:rPr>
                <w:rFonts w:eastAsiaTheme="minorEastAsia"/>
                <w:i/>
                <w:sz w:val="24"/>
                <w:szCs w:val="24"/>
                <w:lang w:val="en-US"/>
              </w:rPr>
              <w:t>Q</w:t>
            </w:r>
            <w:r w:rsidRPr="009870D0"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64" w:type="dxa"/>
          </w:tcPr>
          <w:p w:rsidR="008C7AB3" w:rsidRPr="00C43682" w:rsidRDefault="008C7AB3" w:rsidP="008C7AB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6D38A2" w:rsidRDefault="008C7AB3" w:rsidP="008C7AB3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117" w:type="dxa"/>
          </w:tcPr>
          <w:p w:rsidR="008C7AB3" w:rsidRDefault="008C7AB3" w:rsidP="008C7AB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 xml:space="preserve">Получено выражение для связи напряжения на резисторе с прошедшим зарядом для режима “постоянного тока” </w:t>
            </w:r>
            <w:r w:rsidRPr="00D81B6D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2200" w:dyaOrig="660">
                <v:shape id="_x0000_i1054" type="#_x0000_t75" style="width:110.15pt;height:32.8pt" o:ole="">
                  <v:imagedata r:id="rId66" o:title=""/>
                </v:shape>
                <o:OLEObject Type="Embed" ProgID="Equation.DSMT4" ShapeID="_x0000_i1054" DrawAspect="Content" ObjectID="_1671798173" r:id="rId67"/>
              </w:object>
            </w:r>
          </w:p>
        </w:tc>
        <w:tc>
          <w:tcPr>
            <w:tcW w:w="764" w:type="dxa"/>
          </w:tcPr>
          <w:p w:rsidR="008C7AB3" w:rsidRPr="00C43682" w:rsidRDefault="008C7AB3" w:rsidP="008C7AB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6D38A2" w:rsidRDefault="008C7AB3" w:rsidP="008C7AB3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117" w:type="dxa"/>
          </w:tcPr>
          <w:p w:rsidR="008C7AB3" w:rsidRPr="00542D94" w:rsidRDefault="008C7AB3" w:rsidP="008C7AB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Получено выражение для величины заряда, прошедш</w:t>
            </w:r>
            <w:r>
              <w:rPr>
                <w:rFonts w:eastAsiaTheme="minorEastAsia"/>
                <w:sz w:val="24"/>
                <w:szCs w:val="24"/>
              </w:rPr>
              <w:t xml:space="preserve">его через резистор за все время </w:t>
            </w:r>
            <w:r w:rsidRPr="00D45C4E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900" w:dyaOrig="620">
                <v:shape id="_x0000_i1055" type="#_x0000_t75" style="width:45.15pt;height:30.65pt" o:ole="">
                  <v:imagedata r:id="rId49" o:title=""/>
                </v:shape>
                <o:OLEObject Type="Embed" ProgID="Equation.DSMT4" ShapeID="_x0000_i1055" DrawAspect="Content" ObjectID="_1671798174" r:id="rId68"/>
              </w:object>
            </w:r>
          </w:p>
        </w:tc>
        <w:tc>
          <w:tcPr>
            <w:tcW w:w="764" w:type="dxa"/>
          </w:tcPr>
          <w:p w:rsidR="008C7AB3" w:rsidRPr="00C43682" w:rsidRDefault="008C7AB3" w:rsidP="008C7AB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6D38A2" w:rsidRDefault="008C7AB3" w:rsidP="008C7AB3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117" w:type="dxa"/>
          </w:tcPr>
          <w:p w:rsidR="008C7AB3" w:rsidRDefault="008C7AB3" w:rsidP="008C7AB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При использовании интегрирования (графического или аналитического) получено выражение для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7662B">
              <w:rPr>
                <w:rFonts w:eastAsiaTheme="minorEastAsia"/>
                <w:i/>
                <w:sz w:val="24"/>
                <w:szCs w:val="24"/>
                <w:lang w:val="en-US"/>
              </w:rPr>
              <w:t>Q</w:t>
            </w:r>
            <w:r w:rsidRPr="00E7662B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64" w:type="dxa"/>
          </w:tcPr>
          <w:p w:rsidR="008C7AB3" w:rsidRPr="008C7AB3" w:rsidRDefault="008C7AB3" w:rsidP="008C7AB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C7AB3" w:rsidRPr="00BB7B7A" w:rsidTr="008C7AB3">
        <w:tc>
          <w:tcPr>
            <w:tcW w:w="458" w:type="dxa"/>
          </w:tcPr>
          <w:p w:rsidR="008C7AB3" w:rsidRPr="006D38A2" w:rsidRDefault="008C7AB3" w:rsidP="008C7AB3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117" w:type="dxa"/>
          </w:tcPr>
          <w:p w:rsidR="008C7AB3" w:rsidRDefault="008C7AB3" w:rsidP="008C7AB3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Получен верный численный ответ для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7662B">
              <w:rPr>
                <w:rFonts w:eastAsiaTheme="minorEastAsia"/>
                <w:i/>
                <w:sz w:val="24"/>
                <w:szCs w:val="24"/>
                <w:lang w:val="en-US"/>
              </w:rPr>
              <w:t>Q</w:t>
            </w:r>
            <w:r w:rsidRPr="00E7662B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64" w:type="dxa"/>
          </w:tcPr>
          <w:p w:rsidR="008C7AB3" w:rsidRPr="008C7AB3" w:rsidRDefault="008C7AB3" w:rsidP="008C7AB3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8C7AB3" w:rsidRPr="00167D78" w:rsidRDefault="008C7AB3" w:rsidP="008C7AB3">
      <w:pPr>
        <w:pStyle w:val="a8"/>
        <w:ind w:left="426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C7AB3" w:rsidRDefault="00BE3A24" w:rsidP="008C7AB3">
      <w:pPr>
        <w:pStyle w:val="a8"/>
        <w:spacing w:after="0" w:line="300" w:lineRule="auto"/>
        <w:ind w:left="425" w:hanging="42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i/>
          <w:sz w:val="24"/>
          <w:szCs w:val="24"/>
        </w:rPr>
        <w:t>Примечание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. Возможно решение, при котором аналитическое выражение для</w:t>
      </w:r>
      <w:r w:rsidR="008C7A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C7AB3" w:rsidRPr="009870D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Q</w:t>
      </w:r>
      <w:r w:rsidR="008C7AB3" w:rsidRPr="009870D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и</w:t>
      </w:r>
      <w:r w:rsidR="008C7A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C7AB3" w:rsidRPr="00E7662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Q</w:t>
      </w:r>
      <w:r w:rsidR="008C7AB3" w:rsidRPr="00E7662B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2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не получено, однако определены численные значения </w:t>
      </w:r>
      <w:proofErr w:type="gramStart"/>
      <w:r w:rsidRPr="00167D78">
        <w:rPr>
          <w:rFonts w:ascii="Times New Roman" w:eastAsiaTheme="minorEastAsia" w:hAnsi="Times New Roman" w:cs="Times New Roman"/>
          <w:sz w:val="24"/>
          <w:szCs w:val="24"/>
        </w:rPr>
        <w:t>точек ”излома</w:t>
      </w:r>
      <w:proofErr w:type="gramEnd"/>
      <w:r w:rsidRPr="00167D78">
        <w:rPr>
          <w:rFonts w:ascii="Times New Roman" w:eastAsiaTheme="minorEastAsia" w:hAnsi="Times New Roman" w:cs="Times New Roman"/>
          <w:sz w:val="24"/>
          <w:szCs w:val="24"/>
        </w:rPr>
        <w:t>” на графике</w:t>
      </w:r>
      <w:r w:rsidR="008C7AB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C7AB3" w:rsidRPr="00A57673">
        <w:rPr>
          <w:rFonts w:ascii="Times New Roman" w:hAnsi="Times New Roman" w:cs="Times New Roman"/>
          <w:position w:val="-12"/>
          <w:sz w:val="24"/>
          <w:szCs w:val="24"/>
        </w:rPr>
        <w:object w:dxaOrig="660" w:dyaOrig="360">
          <v:shape id="_x0000_i1056" type="#_x0000_t75" style="width:32.8pt;height:18.25pt" o:ole="">
            <v:imagedata r:id="rId18" o:title=""/>
          </v:shape>
          <o:OLEObject Type="Embed" ProgID="Equation.DSMT4" ShapeID="_x0000_i1056" DrawAspect="Content" ObjectID="_1671798175" r:id="rId69"/>
        </w:object>
      </w:r>
      <w:r w:rsidR="008C7AB3">
        <w:rPr>
          <w:rFonts w:ascii="Times New Roman" w:hAnsi="Times New Roman" w:cs="Times New Roman"/>
          <w:sz w:val="24"/>
          <w:szCs w:val="24"/>
        </w:rPr>
        <w:t xml:space="preserve"> 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и получен верный численный ответ. Такое решение должно оцениваться полным баллом.</w:t>
      </w:r>
    </w:p>
    <w:p w:rsidR="008C7AB3" w:rsidRDefault="008C7AB3" w:rsidP="008C7AB3">
      <w:pPr>
        <w:pStyle w:val="a8"/>
        <w:spacing w:after="0" w:line="300" w:lineRule="auto"/>
        <w:ind w:left="425" w:hanging="425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8C7AB3" w:rsidRPr="008C7AB3" w:rsidRDefault="006D4307" w:rsidP="006D4307">
      <w:pPr>
        <w:pStyle w:val="a8"/>
        <w:spacing w:after="0" w:line="300" w:lineRule="auto"/>
        <w:ind w:left="425" w:hanging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br w:type="column"/>
      </w:r>
      <w:r w:rsidR="008C7AB3" w:rsidRPr="008C7AB3">
        <w:rPr>
          <w:rFonts w:ascii="Times New Roman" w:hAnsi="Times New Roman" w:cs="Times New Roman"/>
          <w:b/>
          <w:sz w:val="24"/>
          <w:szCs w:val="24"/>
        </w:rPr>
        <w:lastRenderedPageBreak/>
        <w:t>Решение с использованием дифференциальных уравнений.</w:t>
      </w:r>
    </w:p>
    <w:p w:rsidR="008C7AB3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hAnsi="Times New Roman" w:cs="Times New Roman"/>
          <w:sz w:val="24"/>
          <w:szCs w:val="24"/>
        </w:rPr>
        <w:t xml:space="preserve">Пока </w:t>
      </w:r>
      <w:r w:rsidR="00791101">
        <w:rPr>
          <w:rFonts w:ascii="Times New Roman" w:hAnsi="Times New Roman" w:cs="Times New Roman"/>
          <w:sz w:val="24"/>
          <w:szCs w:val="24"/>
        </w:rPr>
        <w:t xml:space="preserve">сила </w:t>
      </w:r>
      <w:r w:rsidRPr="00167D78">
        <w:rPr>
          <w:rFonts w:ascii="Times New Roman" w:hAnsi="Times New Roman" w:cs="Times New Roman"/>
          <w:sz w:val="24"/>
          <w:szCs w:val="24"/>
        </w:rPr>
        <w:t>ток</w:t>
      </w:r>
      <w:r w:rsidR="00791101">
        <w:rPr>
          <w:rFonts w:ascii="Times New Roman" w:hAnsi="Times New Roman" w:cs="Times New Roman"/>
          <w:sz w:val="24"/>
          <w:szCs w:val="24"/>
        </w:rPr>
        <w:t>а, протекающего</w:t>
      </w:r>
      <w:r w:rsidRPr="00167D78">
        <w:rPr>
          <w:rFonts w:ascii="Times New Roman" w:hAnsi="Times New Roman" w:cs="Times New Roman"/>
          <w:sz w:val="24"/>
          <w:szCs w:val="24"/>
        </w:rPr>
        <w:t xml:space="preserve"> через нелинейный элемент</w:t>
      </w:r>
      <w:r w:rsidR="00791101">
        <w:rPr>
          <w:rFonts w:ascii="Times New Roman" w:hAnsi="Times New Roman" w:cs="Times New Roman"/>
          <w:sz w:val="24"/>
          <w:szCs w:val="24"/>
        </w:rPr>
        <w:t>,</w:t>
      </w:r>
      <w:r w:rsidRPr="00167D78">
        <w:rPr>
          <w:rFonts w:ascii="Times New Roman" w:hAnsi="Times New Roman" w:cs="Times New Roman"/>
          <w:sz w:val="24"/>
          <w:szCs w:val="24"/>
        </w:rPr>
        <w:t xml:space="preserve"> не достиг</w:t>
      </w:r>
      <w:r w:rsidR="00791101">
        <w:rPr>
          <w:rFonts w:ascii="Times New Roman" w:hAnsi="Times New Roman" w:cs="Times New Roman"/>
          <w:sz w:val="24"/>
          <w:szCs w:val="24"/>
        </w:rPr>
        <w:t>ла</w:t>
      </w:r>
      <w:r w:rsidRPr="00167D78"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</m:oMath>
      <w:r w:rsidRPr="00167D78">
        <w:rPr>
          <w:rFonts w:ascii="Times New Roman" w:eastAsiaTheme="minorEastAsia" w:hAnsi="Times New Roman" w:cs="Times New Roman"/>
          <w:sz w:val="24"/>
          <w:szCs w:val="24"/>
        </w:rPr>
        <w:t>, токи в цепи удовлетворяют уравнениям</w:t>
      </w:r>
    </w:p>
    <w:p w:rsidR="003359A9" w:rsidRPr="00167D78" w:rsidRDefault="00DA1A64" w:rsidP="00DA1A64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DA1A64">
        <w:rPr>
          <w:position w:val="-24"/>
        </w:rPr>
        <w:object w:dxaOrig="3480" w:dyaOrig="620">
          <v:shape id="_x0000_i1057" type="#_x0000_t75" style="width:173.55pt;height:31.7pt" o:ole="">
            <v:imagedata r:id="rId70" o:title=""/>
          </v:shape>
          <o:OLEObject Type="Embed" ProgID="Equation.DSMT4" ShapeID="_x0000_i1057" DrawAspect="Content" ObjectID="_1671798176" r:id="rId71"/>
        </w:object>
      </w:r>
    </w:p>
    <w:p w:rsidR="008C7AB3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proofErr w:type="gramStart"/>
      <w:r w:rsidRPr="00167D78">
        <w:rPr>
          <w:rFonts w:ascii="Times New Roman" w:eastAsiaTheme="minorEastAsia" w:hAnsi="Times New Roman" w:cs="Times New Roman"/>
          <w:sz w:val="24"/>
          <w:szCs w:val="24"/>
        </w:rPr>
        <w:t>Исключим</w:t>
      </w:r>
      <w:r w:rsidR="00076BD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76BDA" w:rsidRPr="00D81B6D">
        <w:rPr>
          <w:position w:val="-12"/>
        </w:rPr>
        <w:object w:dxaOrig="279" w:dyaOrig="360">
          <v:shape id="_x0000_i1058" type="#_x0000_t75" style="width:13.45pt;height:18.25pt" o:ole="">
            <v:imagedata r:id="rId72" o:title=""/>
          </v:shape>
          <o:OLEObject Type="Embed" ProgID="Equation.DSMT4" ShapeID="_x0000_i1058" DrawAspect="Content" ObjectID="_1671798177" r:id="rId73"/>
        </w:object>
      </w:r>
      <w:r w:rsidRPr="00167D78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  <w:proofErr w:type="gramEnd"/>
    </w:p>
    <w:p w:rsidR="00076BDA" w:rsidRPr="00167D78" w:rsidRDefault="00076BDA" w:rsidP="00076BDA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D81B6D">
        <w:rPr>
          <w:position w:val="-24"/>
        </w:rPr>
        <w:object w:dxaOrig="1719" w:dyaOrig="620">
          <v:shape id="_x0000_i1059" type="#_x0000_t75" style="width:85.45pt;height:31.7pt" o:ole="">
            <v:imagedata r:id="rId74" o:title=""/>
          </v:shape>
          <o:OLEObject Type="Embed" ProgID="Equation.DSMT4" ShapeID="_x0000_i1059" DrawAspect="Content" ObjectID="_1671798178" r:id="rId75"/>
        </w:object>
      </w:r>
    </w:p>
    <w:p w:rsidR="008C7AB3" w:rsidRPr="00167D78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Применим подстановку</w:t>
      </w:r>
      <w:r w:rsidR="00076BD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76BDA" w:rsidRPr="00076BDA">
        <w:rPr>
          <w:position w:val="-24"/>
        </w:rPr>
        <w:object w:dxaOrig="1140" w:dyaOrig="620">
          <v:shape id="_x0000_i1060" type="#_x0000_t75" style="width:56.95pt;height:31.7pt" o:ole="">
            <v:imagedata r:id="rId76" o:title=""/>
          </v:shape>
          <o:OLEObject Type="Embed" ProgID="Equation.DSMT4" ShapeID="_x0000_i1060" DrawAspect="Content" ObjectID="_1671798179" r:id="rId77"/>
        </w:object>
      </w:r>
      <w:r w:rsidR="00A23C60">
        <w:tab/>
      </w:r>
      <w:r w:rsidR="00A23C60" w:rsidRPr="00076BDA">
        <w:rPr>
          <w:position w:val="-24"/>
        </w:rPr>
        <w:object w:dxaOrig="1240" w:dyaOrig="620">
          <v:shape id="_x0000_i1061" type="#_x0000_t75" style="width:61.25pt;height:31.7pt" o:ole="">
            <v:imagedata r:id="rId78" o:title=""/>
          </v:shape>
          <o:OLEObject Type="Embed" ProgID="Equation.DSMT4" ShapeID="_x0000_i1061" DrawAspect="Content" ObjectID="_1671798180" r:id="rId79"/>
        </w:object>
      </w:r>
    </w:p>
    <w:p w:rsidR="00C50560" w:rsidRDefault="008C7AB3" w:rsidP="008C7AB3">
      <w:pPr>
        <w:spacing w:after="0" w:line="300" w:lineRule="auto"/>
        <w:jc w:val="both"/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Отсюда с учетом</w:t>
      </w:r>
      <w:r w:rsidR="00C50560">
        <w:rPr>
          <w:rFonts w:ascii="Times New Roman" w:eastAsiaTheme="minorEastAsia" w:hAnsi="Times New Roman" w:cs="Times New Roman"/>
          <w:sz w:val="24"/>
          <w:szCs w:val="24"/>
        </w:rPr>
        <w:t xml:space="preserve"> того, </w:t>
      </w:r>
      <w:proofErr w:type="gramStart"/>
      <w:r w:rsidR="00C50560">
        <w:rPr>
          <w:rFonts w:ascii="Times New Roman" w:eastAsiaTheme="minorEastAsia" w:hAnsi="Times New Roman" w:cs="Times New Roman"/>
          <w:sz w:val="24"/>
          <w:szCs w:val="24"/>
        </w:rPr>
        <w:t xml:space="preserve">что </w:t>
      </w:r>
      <w:r w:rsidR="00C50560" w:rsidRPr="00076BDA">
        <w:rPr>
          <w:position w:val="-24"/>
        </w:rPr>
        <w:object w:dxaOrig="920" w:dyaOrig="620">
          <v:shape id="_x0000_i1062" type="#_x0000_t75" style="width:45.65pt;height:31.7pt" o:ole="">
            <v:imagedata r:id="rId80" o:title=""/>
          </v:shape>
          <o:OLEObject Type="Embed" ProgID="Equation.DSMT4" ShapeID="_x0000_i1062" DrawAspect="Content" ObjectID="_1671798181" r:id="rId81"/>
        </w:object>
      </w:r>
      <w:r w:rsidR="00C505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получаем</w:t>
      </w:r>
      <w:proofErr w:type="gramEnd"/>
      <w:r w:rsidR="00C505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50560" w:rsidRPr="00C50560">
        <w:rPr>
          <w:position w:val="-32"/>
        </w:rPr>
        <w:object w:dxaOrig="1380" w:dyaOrig="760">
          <v:shape id="_x0000_i1063" type="#_x0000_t75" style="width:68.25pt;height:38.15pt" o:ole="">
            <v:imagedata r:id="rId82" o:title=""/>
          </v:shape>
          <o:OLEObject Type="Embed" ProgID="Equation.DSMT4" ShapeID="_x0000_i1063" DrawAspect="Content" ObjectID="_1671798182" r:id="rId83"/>
        </w:object>
      </w:r>
    </w:p>
    <w:p w:rsidR="00C50560" w:rsidRPr="00167D78" w:rsidRDefault="00C50560" w:rsidP="00C50560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C50560">
        <w:rPr>
          <w:position w:val="-32"/>
        </w:rPr>
        <w:object w:dxaOrig="3240" w:dyaOrig="760">
          <v:shape id="_x0000_i1064" type="#_x0000_t75" style="width:162.25pt;height:38.15pt" o:ole="">
            <v:imagedata r:id="rId84" o:title=""/>
          </v:shape>
          <o:OLEObject Type="Embed" ProgID="Equation.DSMT4" ShapeID="_x0000_i1064" DrawAspect="Content" ObjectID="_1671798183" r:id="rId85"/>
        </w:object>
      </w:r>
    </w:p>
    <w:p w:rsidR="008C7AB3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Этот режим прекратится к моменту времени</w:t>
      </w:r>
      <w:r w:rsidR="00C5056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50560" w:rsidRPr="00C5056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t</w:t>
      </w:r>
      <w:r w:rsidR="00C50560" w:rsidRPr="00C5056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="00C50560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когда</w:t>
      </w:r>
    </w:p>
    <w:p w:rsidR="00C50560" w:rsidRDefault="00C64F95" w:rsidP="00C64F95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C64F95">
        <w:rPr>
          <w:position w:val="-28"/>
        </w:rPr>
        <w:object w:dxaOrig="3440" w:dyaOrig="700">
          <v:shape id="_x0000_i1065" type="#_x0000_t75" style="width:170.85pt;height:35.45pt" o:ole="">
            <v:imagedata r:id="rId86" o:title=""/>
          </v:shape>
          <o:OLEObject Type="Embed" ProgID="Equation.DSMT4" ShapeID="_x0000_i1065" DrawAspect="Content" ObjectID="_1671798184" r:id="rId87"/>
        </w:object>
      </w:r>
    </w:p>
    <w:p w:rsidR="008C7AB3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К этому моменту времени </w:t>
      </w:r>
      <w:r w:rsidR="00C64F95">
        <w:rPr>
          <w:rFonts w:ascii="Times New Roman" w:eastAsiaTheme="minorEastAsia" w:hAnsi="Times New Roman" w:cs="Times New Roman"/>
          <w:sz w:val="24"/>
          <w:szCs w:val="24"/>
        </w:rPr>
        <w:t xml:space="preserve">сила 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ток</w:t>
      </w:r>
      <w:r w:rsidR="00C64F95">
        <w:rPr>
          <w:rFonts w:ascii="Times New Roman" w:eastAsiaTheme="minorEastAsia" w:hAnsi="Times New Roman" w:cs="Times New Roman"/>
          <w:sz w:val="24"/>
          <w:szCs w:val="24"/>
        </w:rPr>
        <w:t>, протекающего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через катушку будет</w:t>
      </w:r>
    </w:p>
    <w:p w:rsidR="00C64F95" w:rsidRPr="00167D78" w:rsidRDefault="00C64F95" w:rsidP="00C64F95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076BDA">
        <w:rPr>
          <w:position w:val="-24"/>
        </w:rPr>
        <w:object w:dxaOrig="1359" w:dyaOrig="620">
          <v:shape id="_x0000_i1066" type="#_x0000_t75" style="width:68.25pt;height:31.7pt" o:ole="">
            <v:imagedata r:id="rId88" o:title=""/>
          </v:shape>
          <o:OLEObject Type="Embed" ProgID="Equation.DSMT4" ShapeID="_x0000_i1066" DrawAspect="Content" ObjectID="_1671798185" r:id="rId89"/>
        </w:object>
      </w:r>
    </w:p>
    <w:p w:rsidR="00C64F95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Мощность, выделяющаяся на резисторе,</w:t>
      </w:r>
    </w:p>
    <w:p w:rsidR="00C64F95" w:rsidRDefault="00C64F95" w:rsidP="00C64F95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D81B6D">
        <w:rPr>
          <w:position w:val="-24"/>
        </w:rPr>
        <w:object w:dxaOrig="1300" w:dyaOrig="660">
          <v:shape id="_x0000_i1067" type="#_x0000_t75" style="width:65pt;height:32.8pt" o:ole="">
            <v:imagedata r:id="rId90" o:title=""/>
          </v:shape>
          <o:OLEObject Type="Embed" ProgID="Equation.DSMT4" ShapeID="_x0000_i1067" DrawAspect="Content" ObjectID="_1671798186" r:id="rId91"/>
        </w:object>
      </w:r>
    </w:p>
    <w:p w:rsidR="008C7AB3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К моменту </w:t>
      </w:r>
      <w:r w:rsidR="00C64F95" w:rsidRPr="00C50560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t</w:t>
      </w:r>
      <w:r w:rsidR="00C64F95" w:rsidRPr="00C50560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выделившаяся теплота составит</w:t>
      </w:r>
    </w:p>
    <w:p w:rsidR="00C64F95" w:rsidRDefault="00BF6D0D" w:rsidP="00C64F95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C64F95">
        <w:rPr>
          <w:position w:val="-32"/>
        </w:rPr>
        <w:object w:dxaOrig="4740" w:dyaOrig="780">
          <v:shape id="_x0000_i1068" type="#_x0000_t75" style="width:236.95pt;height:39.2pt" o:ole="">
            <v:imagedata r:id="rId92" o:title=""/>
          </v:shape>
          <o:OLEObject Type="Embed" ProgID="Equation.DSMT4" ShapeID="_x0000_i1068" DrawAspect="Content" ObjectID="_1671798187" r:id="rId93"/>
        </w:object>
      </w:r>
    </w:p>
    <w:p w:rsidR="008C7AB3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После того, как </w:t>
      </w:r>
      <w:r w:rsidR="00BF6D0D">
        <w:rPr>
          <w:rFonts w:ascii="Times New Roman" w:eastAsiaTheme="minorEastAsia" w:hAnsi="Times New Roman" w:cs="Times New Roman"/>
          <w:sz w:val="24"/>
          <w:szCs w:val="24"/>
        </w:rPr>
        <w:t xml:space="preserve">сила 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ток</w:t>
      </w:r>
      <w:r w:rsidR="00BF6D0D">
        <w:rPr>
          <w:rFonts w:ascii="Times New Roman" w:eastAsiaTheme="minorEastAsia" w:hAnsi="Times New Roman" w:cs="Times New Roman"/>
          <w:sz w:val="24"/>
          <w:szCs w:val="24"/>
        </w:rPr>
        <w:t>а, протекающего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через нелинейный элемент</w:t>
      </w:r>
      <w:r w:rsidR="00BF6D0D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установится на значении</w:t>
      </w:r>
      <w:r w:rsidR="00BF6D0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F6D0D" w:rsidRPr="00BF6D0D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I</w:t>
      </w:r>
      <w:r w:rsidR="00BF6D0D" w:rsidRPr="00BF6D0D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0</w:t>
      </w:r>
      <w:r w:rsidR="00BF6D0D" w:rsidRPr="00BF6D0D">
        <w:rPr>
          <w:rFonts w:ascii="Times New Roman" w:eastAsiaTheme="minorEastAsia" w:hAnsi="Times New Roman" w:cs="Times New Roman"/>
          <w:sz w:val="24"/>
          <w:szCs w:val="24"/>
        </w:rPr>
        <w:t>,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токи в цепи </w:t>
      </w:r>
      <w:r w:rsidR="00BF6D0D">
        <w:rPr>
          <w:rFonts w:ascii="Times New Roman" w:eastAsiaTheme="minorEastAsia" w:hAnsi="Times New Roman" w:cs="Times New Roman"/>
          <w:sz w:val="24"/>
          <w:szCs w:val="24"/>
        </w:rPr>
        <w:t xml:space="preserve">можно 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опис</w:t>
      </w:r>
      <w:r w:rsidR="00BF6D0D">
        <w:rPr>
          <w:rFonts w:ascii="Times New Roman" w:eastAsiaTheme="minorEastAsia" w:hAnsi="Times New Roman" w:cs="Times New Roman"/>
          <w:sz w:val="24"/>
          <w:szCs w:val="24"/>
        </w:rPr>
        <w:t>ать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 xml:space="preserve"> уравнениями</w:t>
      </w:r>
    </w:p>
    <w:p w:rsidR="00BF6D0D" w:rsidRPr="00167D78" w:rsidRDefault="00BF6D0D" w:rsidP="00BF6D0D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BF6D0D">
        <w:rPr>
          <w:position w:val="-24"/>
        </w:rPr>
        <w:object w:dxaOrig="2659" w:dyaOrig="620">
          <v:shape id="_x0000_i1069" type="#_x0000_t75" style="width:132.7pt;height:31.7pt" o:ole="">
            <v:imagedata r:id="rId94" o:title=""/>
          </v:shape>
          <o:OLEObject Type="Embed" ProgID="Equation.DSMT4" ShapeID="_x0000_i1069" DrawAspect="Content" ObjectID="_1671798188" r:id="rId95"/>
        </w:object>
      </w:r>
    </w:p>
    <w:p w:rsidR="008C7AB3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Исключим</w:t>
      </w:r>
      <w:r w:rsidR="00BF6D0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F6D0D" w:rsidRPr="00BF6D0D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I</w:t>
      </w:r>
      <w:r w:rsidR="00BF6D0D" w:rsidRPr="00BF6D0D">
        <w:rPr>
          <w:rFonts w:ascii="Times New Roman" w:eastAsiaTheme="minorEastAsia" w:hAnsi="Times New Roman" w:cs="Times New Roman"/>
          <w:i/>
          <w:sz w:val="24"/>
          <w:szCs w:val="24"/>
          <w:vertAlign w:val="subscript"/>
          <w:lang w:val="en-US"/>
        </w:rPr>
        <w:t>R</w:t>
      </w:r>
      <w:r w:rsidRPr="00167D78">
        <w:rPr>
          <w:rFonts w:ascii="Times New Roman" w:eastAsiaTheme="minorEastAsia" w:hAnsi="Times New Roman" w:cs="Times New Roman"/>
          <w:sz w:val="24"/>
          <w:szCs w:val="24"/>
          <w:lang w:val="en-US"/>
        </w:rPr>
        <w:t>:</w:t>
      </w:r>
    </w:p>
    <w:p w:rsidR="00DA4ADD" w:rsidRPr="00167D78" w:rsidRDefault="00DA4ADD" w:rsidP="00DA4ADD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D81B6D">
        <w:rPr>
          <w:position w:val="-24"/>
        </w:rPr>
        <w:object w:dxaOrig="1780" w:dyaOrig="620">
          <v:shape id="_x0000_i1070" type="#_x0000_t75" style="width:89.2pt;height:31.7pt" o:ole="">
            <v:imagedata r:id="rId96" o:title=""/>
          </v:shape>
          <o:OLEObject Type="Embed" ProgID="Equation.DSMT4" ShapeID="_x0000_i1070" DrawAspect="Content" ObjectID="_1671798189" r:id="rId97"/>
        </w:object>
      </w:r>
    </w:p>
    <w:p w:rsidR="008C7AB3" w:rsidRDefault="008C7AB3" w:rsidP="008C7AB3">
      <w:pPr>
        <w:spacing w:after="0" w:line="300" w:lineRule="auto"/>
        <w:jc w:val="both"/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Применим подстановку</w:t>
      </w:r>
      <w:r w:rsidR="00DA4ADD" w:rsidRPr="00DA4AD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A4ADD" w:rsidRPr="00DA4ADD">
        <w:rPr>
          <w:position w:val="-12"/>
        </w:rPr>
        <w:object w:dxaOrig="1140" w:dyaOrig="360">
          <v:shape id="_x0000_i1071" type="#_x0000_t75" style="width:56.95pt;height:18.25pt" o:ole="">
            <v:imagedata r:id="rId98" o:title=""/>
          </v:shape>
          <o:OLEObject Type="Embed" ProgID="Equation.DSMT4" ShapeID="_x0000_i1071" DrawAspect="Content" ObjectID="_1671798190" r:id="rId99"/>
        </w:object>
      </w:r>
    </w:p>
    <w:p w:rsidR="00DA4ADD" w:rsidRPr="00167D78" w:rsidRDefault="00DA4ADD" w:rsidP="00DA4ADD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076BDA">
        <w:rPr>
          <w:position w:val="-24"/>
        </w:rPr>
        <w:object w:dxaOrig="1160" w:dyaOrig="620">
          <v:shape id="_x0000_i1072" type="#_x0000_t75" style="width:58.55pt;height:31.7pt" o:ole="">
            <v:imagedata r:id="rId100" o:title=""/>
          </v:shape>
          <o:OLEObject Type="Embed" ProgID="Equation.DSMT4" ShapeID="_x0000_i1072" DrawAspect="Content" ObjectID="_1671798191" r:id="rId101"/>
        </w:object>
      </w:r>
    </w:p>
    <w:p w:rsidR="005B65C8" w:rsidRDefault="008C7AB3" w:rsidP="008C7AB3">
      <w:pPr>
        <w:spacing w:after="0" w:line="300" w:lineRule="auto"/>
        <w:jc w:val="both"/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Отсюда с учетом</w:t>
      </w:r>
      <w:r w:rsidR="005B65C8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="005B65C8" w:rsidRPr="005B65C8">
        <w:rPr>
          <w:position w:val="-28"/>
        </w:rPr>
        <w:object w:dxaOrig="5620" w:dyaOrig="720">
          <v:shape id="_x0000_i1073" type="#_x0000_t75" style="width:281pt;height:36pt" o:ole="">
            <v:imagedata r:id="rId102" o:title=""/>
          </v:shape>
          <o:OLEObject Type="Embed" ProgID="Equation.DSMT4" ShapeID="_x0000_i1073" DrawAspect="Content" ObjectID="_1671798192" r:id="rId103"/>
        </w:object>
      </w:r>
    </w:p>
    <w:p w:rsidR="005B65C8" w:rsidRPr="005B65C8" w:rsidRDefault="005B65C8" w:rsidP="005B65C8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D81B6D">
        <w:rPr>
          <w:position w:val="-28"/>
        </w:rPr>
        <w:object w:dxaOrig="2079" w:dyaOrig="720">
          <v:shape id="_x0000_i1074" type="#_x0000_t75" style="width:104.25pt;height:36pt" o:ole="">
            <v:imagedata r:id="rId104" o:title=""/>
          </v:shape>
          <o:OLEObject Type="Embed" ProgID="Equation.DSMT4" ShapeID="_x0000_i1074" DrawAspect="Content" ObjectID="_1671798193" r:id="rId105"/>
        </w:object>
      </w:r>
    </w:p>
    <w:p w:rsidR="005B65C8" w:rsidRPr="006D4307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Мощность, выделяющаяся на резисторе,</w:t>
      </w:r>
      <w:r w:rsidR="005B65C8" w:rsidRPr="006D43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B65C8" w:rsidRPr="005B65C8">
        <w:rPr>
          <w:position w:val="-28"/>
        </w:rPr>
        <w:object w:dxaOrig="2460" w:dyaOrig="740">
          <v:shape id="_x0000_i1075" type="#_x0000_t75" style="width:123.05pt;height:36.55pt" o:ole="">
            <v:imagedata r:id="rId106" o:title=""/>
          </v:shape>
          <o:OLEObject Type="Embed" ProgID="Equation.DSMT4" ShapeID="_x0000_i1075" DrawAspect="Content" ObjectID="_1671798194" r:id="rId107"/>
        </w:object>
      </w:r>
    </w:p>
    <w:p w:rsidR="008C7AB3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Количество теплоты, выделившееся после</w:t>
      </w:r>
      <w:r w:rsidR="006D4307" w:rsidRPr="006D430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D4307">
        <w:rPr>
          <w:rFonts w:ascii="Times New Roman" w:eastAsiaTheme="minorEastAsia" w:hAnsi="Times New Roman" w:cs="Times New Roman"/>
          <w:sz w:val="24"/>
          <w:szCs w:val="24"/>
        </w:rPr>
        <w:t xml:space="preserve">истечения времени </w:t>
      </w:r>
      <w:r w:rsidR="006D4307" w:rsidRPr="006D430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t</w:t>
      </w:r>
      <w:r w:rsidR="006D4307" w:rsidRPr="006D4307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167D78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:rsidR="006D4307" w:rsidRPr="00167D78" w:rsidRDefault="006D4307" w:rsidP="006D4307">
      <w:pPr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6D4307">
        <w:rPr>
          <w:rFonts w:ascii="Times New Roman" w:hAnsi="Times New Roman" w:cs="Times New Roman"/>
          <w:position w:val="-34"/>
          <w:sz w:val="24"/>
          <w:szCs w:val="24"/>
        </w:rPr>
        <w:object w:dxaOrig="3600" w:dyaOrig="1100">
          <v:shape id="_x0000_i1076" type="#_x0000_t75" style="width:180.55pt;height:54.25pt" o:ole="">
            <v:imagedata r:id="rId108" o:title=""/>
          </v:shape>
          <o:OLEObject Type="Embed" ProgID="Equation.DSMT4" ShapeID="_x0000_i1076" DrawAspect="Content" ObjectID="_1671798195" r:id="rId109"/>
        </w:object>
      </w:r>
    </w:p>
    <w:p w:rsidR="008C7AB3" w:rsidRDefault="008C7AB3" w:rsidP="008C7AB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67D78">
        <w:rPr>
          <w:rFonts w:ascii="Times New Roman" w:eastAsiaTheme="minorEastAsia" w:hAnsi="Times New Roman" w:cs="Times New Roman"/>
          <w:sz w:val="24"/>
          <w:szCs w:val="24"/>
        </w:rPr>
        <w:t>Общее количество теплоты</w:t>
      </w:r>
    </w:p>
    <w:p w:rsidR="006D4307" w:rsidRDefault="006D4307" w:rsidP="006D430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D4307">
        <w:rPr>
          <w:rFonts w:ascii="Times New Roman" w:hAnsi="Times New Roman" w:cs="Times New Roman"/>
          <w:position w:val="-28"/>
          <w:sz w:val="24"/>
          <w:szCs w:val="24"/>
        </w:rPr>
        <w:object w:dxaOrig="3540" w:dyaOrig="740">
          <v:shape id="_x0000_i1077" type="#_x0000_t75" style="width:176.8pt;height:36.55pt" o:ole="">
            <v:imagedata r:id="rId110" o:title=""/>
          </v:shape>
          <o:OLEObject Type="Embed" ProgID="Equation.DSMT4" ShapeID="_x0000_i1077" DrawAspect="Content" ObjectID="_1671798196" r:id="rId111"/>
        </w:object>
      </w:r>
    </w:p>
    <w:p w:rsidR="00080762" w:rsidRDefault="00080762" w:rsidP="006D4307">
      <w:pPr>
        <w:spacing w:after="0"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pPr w:leftFromText="180" w:rightFromText="180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458"/>
        <w:gridCol w:w="8117"/>
        <w:gridCol w:w="952"/>
      </w:tblGrid>
      <w:tr w:rsidR="006D4307" w:rsidRPr="00BB7B7A" w:rsidTr="00D81B6D">
        <w:tc>
          <w:tcPr>
            <w:tcW w:w="458" w:type="dxa"/>
          </w:tcPr>
          <w:p w:rsidR="006D4307" w:rsidRPr="00BB7B7A" w:rsidRDefault="006D4307" w:rsidP="00D81B6D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br w:type="column"/>
            </w:r>
            <w:r>
              <w:rPr>
                <w:b/>
                <w:i/>
                <w:sz w:val="28"/>
                <w:szCs w:val="28"/>
              </w:rPr>
              <w:br w:type="column"/>
            </w:r>
            <w:r w:rsidRPr="00BB7B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117" w:type="dxa"/>
          </w:tcPr>
          <w:p w:rsidR="006D4307" w:rsidRPr="00BB7B7A" w:rsidRDefault="00C85750" w:rsidP="00C85750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2.11.</w:t>
            </w:r>
            <w:r w:rsidRPr="00A57673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. </w:t>
            </w:r>
            <w:r w:rsidR="006D4307" w:rsidRPr="00BB7B7A">
              <w:rPr>
                <w:b/>
                <w:sz w:val="24"/>
                <w:szCs w:val="24"/>
              </w:rPr>
              <w:t>Критерий</w:t>
            </w:r>
            <w:r w:rsidR="006D4307">
              <w:rPr>
                <w:b/>
                <w:sz w:val="24"/>
                <w:szCs w:val="24"/>
              </w:rPr>
              <w:t xml:space="preserve"> (12 баллов)</w:t>
            </w:r>
          </w:p>
        </w:tc>
        <w:tc>
          <w:tcPr>
            <w:tcW w:w="764" w:type="dxa"/>
          </w:tcPr>
          <w:p w:rsidR="006D4307" w:rsidRPr="00BB7B7A" w:rsidRDefault="006D4307" w:rsidP="00D81B6D">
            <w:pPr>
              <w:spacing w:line="300" w:lineRule="auto"/>
              <w:jc w:val="both"/>
              <w:rPr>
                <w:b/>
                <w:sz w:val="24"/>
                <w:szCs w:val="24"/>
              </w:rPr>
            </w:pPr>
            <w:r w:rsidRPr="00BB7B7A">
              <w:rPr>
                <w:b/>
                <w:sz w:val="24"/>
                <w:szCs w:val="24"/>
              </w:rPr>
              <w:t>Балл</w:t>
            </w:r>
            <w:r w:rsidR="00C85750">
              <w:rPr>
                <w:b/>
                <w:sz w:val="24"/>
                <w:szCs w:val="24"/>
              </w:rPr>
              <w:t>ы</w:t>
            </w:r>
          </w:p>
        </w:tc>
      </w:tr>
      <w:tr w:rsidR="006D4307" w:rsidRPr="00BB7B7A" w:rsidTr="00D81B6D">
        <w:tc>
          <w:tcPr>
            <w:tcW w:w="458" w:type="dxa"/>
          </w:tcPr>
          <w:p w:rsidR="006D4307" w:rsidRPr="00BB7B7A" w:rsidRDefault="006D4307" w:rsidP="00D81B6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1</w:t>
            </w:r>
          </w:p>
        </w:tc>
        <w:tc>
          <w:tcPr>
            <w:tcW w:w="8117" w:type="dxa"/>
          </w:tcPr>
          <w:p w:rsidR="006D4307" w:rsidRPr="00080762" w:rsidRDefault="006D4307" w:rsidP="006D4307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6D4307">
              <w:rPr>
                <w:rFonts w:eastAsiaTheme="minorEastAsia"/>
                <w:sz w:val="24"/>
                <w:szCs w:val="24"/>
              </w:rPr>
              <w:t xml:space="preserve">При решении для режима “постоянного сопротивления” используется </w:t>
            </w:r>
            <w:r w:rsidRPr="00167D78">
              <w:rPr>
                <w:rFonts w:eastAsiaTheme="minorEastAsia"/>
                <w:sz w:val="24"/>
                <w:szCs w:val="24"/>
              </w:rPr>
              <w:t>уравнение второго правила Кирхгофа</w:t>
            </w:r>
            <w:r w:rsidR="00080762">
              <w:rPr>
                <w:rFonts w:eastAsiaTheme="minorEastAsia"/>
                <w:sz w:val="24"/>
                <w:szCs w:val="24"/>
              </w:rPr>
              <w:t xml:space="preserve">: </w:t>
            </w:r>
            <w:r w:rsidR="00080762" w:rsidRPr="00080762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  <w:lang w:eastAsia="en-US"/>
              </w:rPr>
              <w:object w:dxaOrig="1500" w:dyaOrig="360">
                <v:shape id="_x0000_i1078" type="#_x0000_t75" style="width:75.2pt;height:18.25pt" o:ole="">
                  <v:imagedata r:id="rId112" o:title=""/>
                </v:shape>
                <o:OLEObject Type="Embed" ProgID="Equation.DSMT4" ShapeID="_x0000_i1078" DrawAspect="Content" ObjectID="_1671798197" r:id="rId113"/>
              </w:object>
            </w:r>
          </w:p>
        </w:tc>
        <w:tc>
          <w:tcPr>
            <w:tcW w:w="764" w:type="dxa"/>
          </w:tcPr>
          <w:p w:rsidR="006D4307" w:rsidRPr="00080762" w:rsidRDefault="00080762" w:rsidP="00D81B6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6D4307" w:rsidRPr="00BB7B7A" w:rsidTr="00D81B6D">
        <w:tc>
          <w:tcPr>
            <w:tcW w:w="458" w:type="dxa"/>
          </w:tcPr>
          <w:p w:rsidR="006D4307" w:rsidRPr="00BB7B7A" w:rsidRDefault="006D4307" w:rsidP="00D81B6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2</w:t>
            </w:r>
          </w:p>
        </w:tc>
        <w:tc>
          <w:tcPr>
            <w:tcW w:w="8117" w:type="dxa"/>
          </w:tcPr>
          <w:p w:rsidR="00080762" w:rsidRPr="00080762" w:rsidRDefault="00080762" w:rsidP="00080762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080762">
              <w:rPr>
                <w:rFonts w:eastAsiaTheme="minorEastAsia"/>
                <w:sz w:val="24"/>
                <w:szCs w:val="24"/>
              </w:rPr>
              <w:t>Получено выражение для силы тока через резистор для режима</w:t>
            </w:r>
          </w:p>
          <w:p w:rsidR="006D4307" w:rsidRPr="006D38A2" w:rsidRDefault="00080762" w:rsidP="00080762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“постоянного сопротивления”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D81B6D">
              <w:rPr>
                <w:rFonts w:asciiTheme="minorHAnsi" w:eastAsiaTheme="minorHAnsi" w:hAnsiTheme="minorHAnsi" w:cstheme="minorBidi"/>
                <w:position w:val="-24"/>
                <w:sz w:val="22"/>
                <w:szCs w:val="22"/>
                <w:lang w:eastAsia="en-US"/>
              </w:rPr>
              <w:object w:dxaOrig="1260" w:dyaOrig="660">
                <v:shape id="_x0000_i1079" type="#_x0000_t75" style="width:62.85pt;height:32.8pt" o:ole="">
                  <v:imagedata r:id="rId114" o:title=""/>
                </v:shape>
                <o:OLEObject Type="Embed" ProgID="Equation.DSMT4" ShapeID="_x0000_i1079" DrawAspect="Content" ObjectID="_1671798198" r:id="rId115"/>
              </w:object>
            </w:r>
          </w:p>
        </w:tc>
        <w:tc>
          <w:tcPr>
            <w:tcW w:w="764" w:type="dxa"/>
          </w:tcPr>
          <w:p w:rsidR="006D4307" w:rsidRPr="00375D99" w:rsidRDefault="00080762" w:rsidP="00D81B6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6D4307" w:rsidRPr="00BB7B7A" w:rsidTr="00D81B6D">
        <w:tc>
          <w:tcPr>
            <w:tcW w:w="458" w:type="dxa"/>
          </w:tcPr>
          <w:p w:rsidR="006D4307" w:rsidRPr="00BB7B7A" w:rsidRDefault="006D4307" w:rsidP="00D81B6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3</w:t>
            </w:r>
          </w:p>
        </w:tc>
        <w:tc>
          <w:tcPr>
            <w:tcW w:w="8117" w:type="dxa"/>
          </w:tcPr>
          <w:p w:rsidR="006D4307" w:rsidRPr="00080762" w:rsidRDefault="00080762" w:rsidP="00D81B6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080762">
              <w:rPr>
                <w:rFonts w:eastAsiaTheme="minorEastAsia"/>
                <w:sz w:val="24"/>
                <w:szCs w:val="24"/>
              </w:rPr>
              <w:t xml:space="preserve">Получено условие для силы тока на момент перехода между </w:t>
            </w:r>
            <w:proofErr w:type="gramStart"/>
            <w:r w:rsidRPr="00080762">
              <w:rPr>
                <w:rFonts w:eastAsiaTheme="minorEastAsia"/>
                <w:sz w:val="24"/>
                <w:szCs w:val="24"/>
              </w:rPr>
              <w:t xml:space="preserve">режимами </w:t>
            </w:r>
            <w:r w:rsidRPr="00080762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300" w:dyaOrig="620">
                <v:shape id="_x0000_i1080" type="#_x0000_t75" style="width:65pt;height:31.7pt" o:ole="">
                  <v:imagedata r:id="rId116" o:title=""/>
                </v:shape>
                <o:OLEObject Type="Embed" ProgID="Equation.DSMT4" ShapeID="_x0000_i1080" DrawAspect="Content" ObjectID="_1671798199" r:id="rId117"/>
              </w:object>
            </w:r>
            <w:r w:rsidRPr="000807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080762">
              <w:rPr>
                <w:rFonts w:asciiTheme="minorHAnsi" w:eastAsiaTheme="minorHAnsi" w:hAnsiTheme="minorHAnsi" w:cstheme="minorBidi"/>
                <w:position w:val="-24"/>
                <w:sz w:val="24"/>
                <w:szCs w:val="24"/>
                <w:lang w:eastAsia="en-US"/>
              </w:rPr>
              <w:object w:dxaOrig="1660" w:dyaOrig="620">
                <v:shape id="_x0000_i1081" type="#_x0000_t75" style="width:83.3pt;height:31.7pt" o:ole="">
                  <v:imagedata r:id="rId118" o:title=""/>
                </v:shape>
                <o:OLEObject Type="Embed" ProgID="Equation.DSMT4" ShapeID="_x0000_i1081" DrawAspect="Content" ObjectID="_1671798200" r:id="rId119"/>
              </w:objec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64" w:type="dxa"/>
          </w:tcPr>
          <w:p w:rsidR="006D4307" w:rsidRPr="00375D99" w:rsidRDefault="00080762" w:rsidP="00D81B6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6D4307" w:rsidRPr="00BB7B7A" w:rsidTr="00D81B6D">
        <w:tc>
          <w:tcPr>
            <w:tcW w:w="458" w:type="dxa"/>
          </w:tcPr>
          <w:p w:rsidR="006D4307" w:rsidRPr="00BB7B7A" w:rsidRDefault="006D4307" w:rsidP="00D81B6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4</w:t>
            </w:r>
          </w:p>
        </w:tc>
        <w:tc>
          <w:tcPr>
            <w:tcW w:w="8117" w:type="dxa"/>
          </w:tcPr>
          <w:p w:rsidR="006D4307" w:rsidRPr="006D38A2" w:rsidRDefault="00080762" w:rsidP="00D81B6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Получено выражение для</w:t>
            </w:r>
            <w:r w:rsidRPr="009870D0">
              <w:rPr>
                <w:rFonts w:eastAsiaTheme="minorEastAsia"/>
                <w:i/>
                <w:sz w:val="24"/>
                <w:szCs w:val="24"/>
                <w:lang w:val="en-US"/>
              </w:rPr>
              <w:t xml:space="preserve"> Q</w:t>
            </w:r>
            <w:r w:rsidRPr="009870D0"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64" w:type="dxa"/>
          </w:tcPr>
          <w:p w:rsidR="006D4307" w:rsidRPr="00B65FF3" w:rsidRDefault="00080762" w:rsidP="00D81B6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6D4307" w:rsidRPr="00BB7B7A" w:rsidTr="00D81B6D">
        <w:tc>
          <w:tcPr>
            <w:tcW w:w="458" w:type="dxa"/>
          </w:tcPr>
          <w:p w:rsidR="006D4307" w:rsidRPr="00BB7B7A" w:rsidRDefault="006D4307" w:rsidP="00D81B6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BB7B7A">
              <w:rPr>
                <w:sz w:val="24"/>
                <w:szCs w:val="24"/>
              </w:rPr>
              <w:t>5</w:t>
            </w:r>
          </w:p>
        </w:tc>
        <w:tc>
          <w:tcPr>
            <w:tcW w:w="8117" w:type="dxa"/>
          </w:tcPr>
          <w:p w:rsidR="006D4307" w:rsidRPr="00BB7B7A" w:rsidRDefault="00080762" w:rsidP="00080762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Получен верный численный ответ для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870D0">
              <w:rPr>
                <w:rFonts w:eastAsiaTheme="minorEastAsia"/>
                <w:i/>
                <w:sz w:val="24"/>
                <w:szCs w:val="24"/>
                <w:lang w:val="en-US"/>
              </w:rPr>
              <w:t>Q</w:t>
            </w:r>
            <w:r w:rsidRPr="009870D0">
              <w:rPr>
                <w:rFonts w:eastAsiaTheme="minorEastAsia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64" w:type="dxa"/>
          </w:tcPr>
          <w:p w:rsidR="006D4307" w:rsidRPr="00B65FF3" w:rsidRDefault="00080762" w:rsidP="00D81B6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6D4307" w:rsidRPr="00BB7B7A" w:rsidTr="00D81B6D">
        <w:tc>
          <w:tcPr>
            <w:tcW w:w="458" w:type="dxa"/>
          </w:tcPr>
          <w:p w:rsidR="006D4307" w:rsidRPr="00BB7B7A" w:rsidRDefault="006D4307" w:rsidP="00D81B6D">
            <w:pPr>
              <w:spacing w:line="30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17" w:type="dxa"/>
          </w:tcPr>
          <w:p w:rsidR="006D4307" w:rsidRPr="00BB7B7A" w:rsidRDefault="00080762" w:rsidP="00D81B6D">
            <w:pPr>
              <w:spacing w:line="300" w:lineRule="auto"/>
              <w:jc w:val="both"/>
              <w:rPr>
                <w:sz w:val="24"/>
                <w:szCs w:val="24"/>
              </w:rPr>
            </w:pPr>
            <w:r w:rsidRPr="00080762">
              <w:rPr>
                <w:rFonts w:eastAsiaTheme="minorEastAsia"/>
                <w:sz w:val="24"/>
                <w:szCs w:val="24"/>
              </w:rPr>
              <w:t>Получено выражение для силы тока через резистор для режима “постоянного тока”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D81B6D">
              <w:rPr>
                <w:rFonts w:asciiTheme="minorHAnsi" w:eastAsiaTheme="minorHAnsi" w:hAnsiTheme="minorHAnsi" w:cstheme="minorBidi"/>
                <w:position w:val="-28"/>
                <w:sz w:val="22"/>
                <w:szCs w:val="22"/>
                <w:lang w:eastAsia="en-US"/>
              </w:rPr>
              <w:object w:dxaOrig="2079" w:dyaOrig="720">
                <v:shape id="_x0000_i1082" type="#_x0000_t75" style="width:104.25pt;height:36pt" o:ole="">
                  <v:imagedata r:id="rId104" o:title=""/>
                </v:shape>
                <o:OLEObject Type="Embed" ProgID="Equation.DSMT4" ShapeID="_x0000_i1082" DrawAspect="Content" ObjectID="_1671798201" r:id="rId120"/>
              </w:object>
            </w:r>
          </w:p>
        </w:tc>
        <w:tc>
          <w:tcPr>
            <w:tcW w:w="764" w:type="dxa"/>
          </w:tcPr>
          <w:p w:rsidR="006D4307" w:rsidRPr="00BB7B7A" w:rsidRDefault="00080762" w:rsidP="00D81B6D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6D4307" w:rsidRPr="00BB7B7A" w:rsidTr="00D81B6D">
        <w:tc>
          <w:tcPr>
            <w:tcW w:w="458" w:type="dxa"/>
          </w:tcPr>
          <w:p w:rsidR="006D4307" w:rsidRPr="006D38A2" w:rsidRDefault="006D4307" w:rsidP="006D4307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117" w:type="dxa"/>
          </w:tcPr>
          <w:p w:rsidR="006D4307" w:rsidRDefault="00080762" w:rsidP="006D4307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Получено выражение для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6D4307" w:rsidRPr="00E7662B">
              <w:rPr>
                <w:rFonts w:eastAsiaTheme="minorEastAsia"/>
                <w:i/>
                <w:sz w:val="24"/>
                <w:szCs w:val="24"/>
                <w:lang w:val="en-US"/>
              </w:rPr>
              <w:t>Q</w:t>
            </w:r>
            <w:r w:rsidR="006D4307" w:rsidRPr="00E7662B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64" w:type="dxa"/>
          </w:tcPr>
          <w:p w:rsidR="006D4307" w:rsidRPr="00C43682" w:rsidRDefault="00080762" w:rsidP="006D4307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D4307" w:rsidRPr="00BB7B7A" w:rsidTr="00D81B6D">
        <w:tc>
          <w:tcPr>
            <w:tcW w:w="458" w:type="dxa"/>
          </w:tcPr>
          <w:p w:rsidR="006D4307" w:rsidRPr="006D38A2" w:rsidRDefault="006D4307" w:rsidP="006D4307">
            <w:pPr>
              <w:spacing w:line="300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8117" w:type="dxa"/>
          </w:tcPr>
          <w:p w:rsidR="006D4307" w:rsidRDefault="00080762" w:rsidP="00E92D8F">
            <w:pPr>
              <w:spacing w:line="300" w:lineRule="auto"/>
              <w:jc w:val="both"/>
              <w:rPr>
                <w:rFonts w:eastAsiaTheme="minorEastAsia"/>
                <w:sz w:val="24"/>
                <w:szCs w:val="24"/>
              </w:rPr>
            </w:pPr>
            <w:r w:rsidRPr="00167D78">
              <w:rPr>
                <w:rFonts w:eastAsiaTheme="minorEastAsia"/>
                <w:sz w:val="24"/>
                <w:szCs w:val="24"/>
              </w:rPr>
              <w:t>Получен верный численный ответ для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E7662B">
              <w:rPr>
                <w:rFonts w:eastAsiaTheme="minorEastAsia"/>
                <w:i/>
                <w:sz w:val="24"/>
                <w:szCs w:val="24"/>
                <w:lang w:val="en-US"/>
              </w:rPr>
              <w:t>Q</w:t>
            </w:r>
            <w:r w:rsidRPr="00E7662B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764" w:type="dxa"/>
          </w:tcPr>
          <w:p w:rsidR="006D4307" w:rsidRPr="00C43682" w:rsidRDefault="00080762" w:rsidP="006D4307">
            <w:pPr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</w:tbl>
    <w:p w:rsidR="006D4307" w:rsidRPr="00DF2203" w:rsidRDefault="006D4307" w:rsidP="00DF2203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sectPr w:rsidR="006D4307" w:rsidRPr="00DF2203" w:rsidSect="00A57673">
      <w:headerReference w:type="even" r:id="rId121"/>
      <w:headerReference w:type="default" r:id="rId122"/>
      <w:footerReference w:type="even" r:id="rId123"/>
      <w:footerReference w:type="default" r:id="rId124"/>
      <w:headerReference w:type="first" r:id="rId125"/>
      <w:footerReference w:type="first" r:id="rId126"/>
      <w:pgSz w:w="11906" w:h="16838"/>
      <w:pgMar w:top="1135" w:right="849" w:bottom="72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85B" w:rsidRDefault="00D7285B" w:rsidP="00771A25">
      <w:pPr>
        <w:spacing w:after="0" w:line="240" w:lineRule="auto"/>
      </w:pPr>
      <w:r>
        <w:separator/>
      </w:r>
    </w:p>
  </w:endnote>
  <w:endnote w:type="continuationSeparator" w:id="0">
    <w:p w:rsidR="00D7285B" w:rsidRDefault="00D7285B" w:rsidP="00771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A25" w:rsidRDefault="00771A2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A25" w:rsidRDefault="00771A25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A25" w:rsidRDefault="00771A2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85B" w:rsidRDefault="00D7285B" w:rsidP="00771A25">
      <w:pPr>
        <w:spacing w:after="0" w:line="240" w:lineRule="auto"/>
      </w:pPr>
      <w:r>
        <w:separator/>
      </w:r>
    </w:p>
  </w:footnote>
  <w:footnote w:type="continuationSeparator" w:id="0">
    <w:p w:rsidR="00D7285B" w:rsidRDefault="00D7285B" w:rsidP="00771A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A25" w:rsidRDefault="00771A2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A25" w:rsidRDefault="00771A25" w:rsidP="00771A25">
    <w:pPr>
      <w:pStyle w:val="aa"/>
      <w:jc w:val="center"/>
      <w:rPr>
        <w:rFonts w:ascii="Times New Roman" w:hAnsi="Times New Roman"/>
        <w:b/>
        <w:color w:val="A6A6A6"/>
        <w:sz w:val="24"/>
        <w:szCs w:val="24"/>
        <w:lang w:eastAsia="ru-RU"/>
      </w:rPr>
    </w:pPr>
    <w:r>
      <w:rPr>
        <w:rFonts w:ascii="Times New Roman" w:hAnsi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:rsidR="00771A25" w:rsidRDefault="00771A25" w:rsidP="00771A25">
    <w:pPr>
      <w:pStyle w:val="aa"/>
      <w:jc w:val="center"/>
      <w:rPr>
        <w:rFonts w:ascii="Times New Roman" w:hAnsi="Times New Roman"/>
        <w:b/>
        <w:color w:val="A6A6A6"/>
        <w:sz w:val="24"/>
        <w:szCs w:val="24"/>
      </w:rPr>
    </w:pPr>
    <w:r>
      <w:rPr>
        <w:rFonts w:ascii="Times New Roman" w:hAnsi="Times New Roman"/>
        <w:b/>
        <w:color w:val="A6A6A6"/>
        <w:sz w:val="24"/>
        <w:szCs w:val="24"/>
      </w:rPr>
      <w:t>Второй тур. 2</w:t>
    </w:r>
    <w:r w:rsidRPr="00771A25">
      <w:rPr>
        <w:rFonts w:ascii="Times New Roman" w:hAnsi="Times New Roman"/>
        <w:b/>
        <w:color w:val="A6A6A6"/>
        <w:sz w:val="24"/>
        <w:szCs w:val="24"/>
      </w:rPr>
      <w:t>5</w:t>
    </w:r>
    <w:r>
      <w:rPr>
        <w:rFonts w:ascii="Times New Roman" w:hAnsi="Times New Roman"/>
        <w:b/>
        <w:color w:val="A6A6A6"/>
        <w:sz w:val="24"/>
        <w:szCs w:val="24"/>
      </w:rPr>
      <w:t xml:space="preserve"> января 2021 г.</w:t>
    </w:r>
  </w:p>
  <w:p w:rsidR="00771A25" w:rsidRDefault="00771A25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1A25" w:rsidRDefault="00771A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54F87"/>
    <w:multiLevelType w:val="hybridMultilevel"/>
    <w:tmpl w:val="5D02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F712F"/>
    <w:multiLevelType w:val="hybridMultilevel"/>
    <w:tmpl w:val="5D02A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2D2E22"/>
    <w:multiLevelType w:val="hybridMultilevel"/>
    <w:tmpl w:val="3438BC46"/>
    <w:lvl w:ilvl="0" w:tplc="2D92C25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A24"/>
    <w:rsid w:val="00076BC3"/>
    <w:rsid w:val="00076BDA"/>
    <w:rsid w:val="00080762"/>
    <w:rsid w:val="00093172"/>
    <w:rsid w:val="000A26E4"/>
    <w:rsid w:val="000D0B78"/>
    <w:rsid w:val="000F5C8B"/>
    <w:rsid w:val="00130B9D"/>
    <w:rsid w:val="00136A30"/>
    <w:rsid w:val="00167D78"/>
    <w:rsid w:val="001C34F6"/>
    <w:rsid w:val="00285F50"/>
    <w:rsid w:val="00303605"/>
    <w:rsid w:val="003359A9"/>
    <w:rsid w:val="00375D99"/>
    <w:rsid w:val="003B7C44"/>
    <w:rsid w:val="003D53BC"/>
    <w:rsid w:val="0042255C"/>
    <w:rsid w:val="00422CD7"/>
    <w:rsid w:val="00443160"/>
    <w:rsid w:val="004C1DDC"/>
    <w:rsid w:val="004F59AD"/>
    <w:rsid w:val="00536B0D"/>
    <w:rsid w:val="005524DC"/>
    <w:rsid w:val="00586F86"/>
    <w:rsid w:val="005B65C8"/>
    <w:rsid w:val="005E14D8"/>
    <w:rsid w:val="006D4307"/>
    <w:rsid w:val="0071767D"/>
    <w:rsid w:val="00737297"/>
    <w:rsid w:val="007415C2"/>
    <w:rsid w:val="00771A25"/>
    <w:rsid w:val="007754DC"/>
    <w:rsid w:val="00782653"/>
    <w:rsid w:val="00791101"/>
    <w:rsid w:val="007F5DE9"/>
    <w:rsid w:val="00807A11"/>
    <w:rsid w:val="008B0F56"/>
    <w:rsid w:val="008C7AB3"/>
    <w:rsid w:val="008F1D9E"/>
    <w:rsid w:val="00900C93"/>
    <w:rsid w:val="0096537B"/>
    <w:rsid w:val="009870D0"/>
    <w:rsid w:val="00990DB8"/>
    <w:rsid w:val="009E2E64"/>
    <w:rsid w:val="00A23C60"/>
    <w:rsid w:val="00A57673"/>
    <w:rsid w:val="00AC0CF2"/>
    <w:rsid w:val="00AF7987"/>
    <w:rsid w:val="00B445ED"/>
    <w:rsid w:val="00B65FF3"/>
    <w:rsid w:val="00BC65B3"/>
    <w:rsid w:val="00BE3A24"/>
    <w:rsid w:val="00BF6D0D"/>
    <w:rsid w:val="00C43682"/>
    <w:rsid w:val="00C50560"/>
    <w:rsid w:val="00C64F95"/>
    <w:rsid w:val="00C76780"/>
    <w:rsid w:val="00C85750"/>
    <w:rsid w:val="00D178CD"/>
    <w:rsid w:val="00D45C4E"/>
    <w:rsid w:val="00D7285B"/>
    <w:rsid w:val="00DA1A64"/>
    <w:rsid w:val="00DA4ADD"/>
    <w:rsid w:val="00DE57A0"/>
    <w:rsid w:val="00DF14E8"/>
    <w:rsid w:val="00DF2203"/>
    <w:rsid w:val="00E7662B"/>
    <w:rsid w:val="00E92D8F"/>
    <w:rsid w:val="00ED345F"/>
    <w:rsid w:val="00EF1B08"/>
    <w:rsid w:val="00FE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E38946-3253-4379-B54C-E99ACAB7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A24"/>
  </w:style>
  <w:style w:type="paragraph" w:styleId="1">
    <w:name w:val="heading 1"/>
    <w:basedOn w:val="a"/>
    <w:next w:val="a"/>
    <w:link w:val="10"/>
    <w:uiPriority w:val="9"/>
    <w:qFormat/>
    <w:rsid w:val="004225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4225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a4">
    <w:name w:val="Название Знак"/>
    <w:basedOn w:val="a0"/>
    <w:link w:val="a3"/>
    <w:uiPriority w:val="10"/>
    <w:rsid w:val="0042255C"/>
    <w:rPr>
      <w:rFonts w:ascii="Times New Roman" w:eastAsiaTheme="majorEastAsia" w:hAnsi="Times New Roman" w:cstheme="majorBidi"/>
      <w:color w:val="17365D" w:themeColor="text2" w:themeShade="BF"/>
      <w:spacing w:val="5"/>
      <w:kern w:val="28"/>
      <w:sz w:val="40"/>
      <w:szCs w:val="52"/>
    </w:rPr>
  </w:style>
  <w:style w:type="character" w:customStyle="1" w:styleId="10">
    <w:name w:val="Заголовок 1 Знак"/>
    <w:basedOn w:val="a0"/>
    <w:link w:val="1"/>
    <w:uiPriority w:val="9"/>
    <w:rsid w:val="0042255C"/>
    <w:rPr>
      <w:rFonts w:asciiTheme="majorHAnsi" w:eastAsiaTheme="majorEastAsia" w:hAnsiTheme="majorHAnsi" w:cstheme="majorBidi"/>
      <w:bCs/>
      <w:color w:val="000000" w:themeColor="text1"/>
      <w:sz w:val="28"/>
      <w:szCs w:val="28"/>
    </w:rPr>
  </w:style>
  <w:style w:type="character" w:styleId="a5">
    <w:name w:val="Placeholder Text"/>
    <w:basedOn w:val="a0"/>
    <w:uiPriority w:val="99"/>
    <w:semiHidden/>
    <w:rsid w:val="00BE3A2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E3A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3A2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BE3A24"/>
    <w:pPr>
      <w:ind w:left="720"/>
      <w:contextualSpacing/>
    </w:pPr>
  </w:style>
  <w:style w:type="table" w:styleId="a9">
    <w:name w:val="Table Grid"/>
    <w:basedOn w:val="a1"/>
    <w:uiPriority w:val="39"/>
    <w:rsid w:val="00375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771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71A25"/>
  </w:style>
  <w:style w:type="paragraph" w:styleId="ac">
    <w:name w:val="footer"/>
    <w:basedOn w:val="a"/>
    <w:link w:val="ad"/>
    <w:uiPriority w:val="99"/>
    <w:unhideWhenUsed/>
    <w:rsid w:val="00771A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71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image" Target="media/image21.wmf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footer" Target="footer1.xml"/><Relationship Id="rId128" Type="http://schemas.openxmlformats.org/officeDocument/2006/relationships/theme" Target="theme/theme1.xml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5.bin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64" Type="http://schemas.openxmlformats.org/officeDocument/2006/relationships/image" Target="media/image29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5.wmf"/><Relationship Id="rId80" Type="http://schemas.openxmlformats.org/officeDocument/2006/relationships/image" Target="media/image36.wmf"/><Relationship Id="rId85" Type="http://schemas.openxmlformats.org/officeDocument/2006/relationships/oleObject" Target="embeddings/oleObject40.bin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wmf"/><Relationship Id="rId124" Type="http://schemas.openxmlformats.org/officeDocument/2006/relationships/footer" Target="footer2.xml"/><Relationship Id="rId54" Type="http://schemas.openxmlformats.org/officeDocument/2006/relationships/image" Target="media/image24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19.png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8.bin"/><Relationship Id="rId86" Type="http://schemas.openxmlformats.org/officeDocument/2006/relationships/image" Target="media/image39.w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8.bin"/><Relationship Id="rId125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image" Target="media/image17.wmf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oleObject" Target="embeddings/oleObject5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" Type="http://schemas.openxmlformats.org/officeDocument/2006/relationships/oleObject" Target="embeddings/oleObject5.bin"/><Relationship Id="rId14" Type="http://schemas.openxmlformats.org/officeDocument/2006/relationships/image" Target="media/image5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footer" Target="footer3.xml"/><Relationship Id="rId8" Type="http://schemas.openxmlformats.org/officeDocument/2006/relationships/image" Target="media/image1.png"/><Relationship Id="rId51" Type="http://schemas.openxmlformats.org/officeDocument/2006/relationships/image" Target="media/image23.wmf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header" Target="header1.xml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0.bin"/><Relationship Id="rId116" Type="http://schemas.openxmlformats.org/officeDocument/2006/relationships/image" Target="media/image54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9.wmf"/><Relationship Id="rId127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8769B-BB00-4C8D-BEE7-9136D4425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5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Alapol</dc:creator>
  <cp:lastModifiedBy>Валерий Павлович</cp:lastModifiedBy>
  <cp:revision>40</cp:revision>
  <dcterms:created xsi:type="dcterms:W3CDTF">2020-12-09T11:38:00Z</dcterms:created>
  <dcterms:modified xsi:type="dcterms:W3CDTF">2021-01-10T12:35:00Z</dcterms:modified>
</cp:coreProperties>
</file>